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E45" w:rsidRDefault="00152E45" w:rsidP="00F07C04">
      <w:pPr>
        <w:ind w:left="-993"/>
      </w:pPr>
      <w:r>
        <w:rPr>
          <w:noProof/>
          <w:lang w:eastAsia="ru-RU"/>
        </w:rPr>
        <w:drawing>
          <wp:inline distT="0" distB="0" distL="0" distR="0" wp14:anchorId="1D031D12" wp14:editId="1B7EFED4">
            <wp:extent cx="6734755" cy="9262238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2220" cy="927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7C04" w:rsidRPr="00F07C04" w:rsidRDefault="00F07C04" w:rsidP="00F07C04">
      <w:pPr>
        <w:tabs>
          <w:tab w:val="left" w:pos="926"/>
          <w:tab w:val="left" w:pos="3706"/>
          <w:tab w:val="left" w:pos="5673"/>
          <w:tab w:val="left" w:pos="7555"/>
          <w:tab w:val="left" w:pos="8645"/>
        </w:tabs>
        <w:spacing w:before="1"/>
        <w:ind w:right="136"/>
        <w:rPr>
          <w:color w:val="1E201F"/>
          <w:sz w:val="24"/>
        </w:rPr>
      </w:pPr>
      <w:bookmarkStart w:id="0" w:name="_GoBack"/>
      <w:bookmarkEnd w:id="0"/>
    </w:p>
    <w:p w:rsidR="00F07C04" w:rsidRDefault="00F07C04" w:rsidP="00F07C04">
      <w:pPr>
        <w:pStyle w:val="a5"/>
        <w:tabs>
          <w:tab w:val="left" w:pos="926"/>
          <w:tab w:val="left" w:pos="3706"/>
          <w:tab w:val="left" w:pos="5673"/>
          <w:tab w:val="left" w:pos="7555"/>
          <w:tab w:val="left" w:pos="8645"/>
        </w:tabs>
        <w:spacing w:before="1"/>
        <w:ind w:right="136" w:firstLine="0"/>
        <w:rPr>
          <w:color w:val="1E201F"/>
          <w:sz w:val="24"/>
        </w:rPr>
      </w:pPr>
    </w:p>
    <w:p w:rsidR="00F07C04" w:rsidRDefault="00F07C04" w:rsidP="00F07C04">
      <w:pPr>
        <w:pStyle w:val="a5"/>
        <w:tabs>
          <w:tab w:val="left" w:pos="926"/>
          <w:tab w:val="left" w:pos="3706"/>
          <w:tab w:val="left" w:pos="5673"/>
          <w:tab w:val="left" w:pos="7555"/>
          <w:tab w:val="left" w:pos="8645"/>
        </w:tabs>
        <w:spacing w:before="1"/>
        <w:ind w:right="136" w:firstLine="0"/>
        <w:rPr>
          <w:color w:val="1E201F"/>
          <w:sz w:val="24"/>
        </w:rPr>
      </w:pPr>
    </w:p>
    <w:p w:rsidR="002B3743" w:rsidRPr="00F07C04" w:rsidRDefault="00F07C04" w:rsidP="00F07C04">
      <w:pPr>
        <w:pStyle w:val="a5"/>
        <w:tabs>
          <w:tab w:val="left" w:pos="926"/>
          <w:tab w:val="left" w:pos="3706"/>
          <w:tab w:val="left" w:pos="5673"/>
          <w:tab w:val="left" w:pos="7555"/>
          <w:tab w:val="left" w:pos="8645"/>
        </w:tabs>
        <w:spacing w:before="1"/>
        <w:ind w:right="136" w:firstLine="0"/>
        <w:rPr>
          <w:sz w:val="24"/>
        </w:rPr>
      </w:pPr>
      <w:r w:rsidRPr="00F07C04">
        <w:rPr>
          <w:color w:val="1E201F"/>
          <w:sz w:val="24"/>
        </w:rPr>
        <w:lastRenderedPageBreak/>
        <w:t>организации</w:t>
      </w:r>
      <w:r w:rsidRPr="00F07C04">
        <w:rPr>
          <w:color w:val="1E201F"/>
          <w:spacing w:val="-11"/>
          <w:sz w:val="24"/>
        </w:rPr>
        <w:t xml:space="preserve"> </w:t>
      </w:r>
      <w:r w:rsidRPr="00F07C04">
        <w:rPr>
          <w:color w:val="1E201F"/>
          <w:sz w:val="24"/>
        </w:rPr>
        <w:t>и</w:t>
      </w:r>
      <w:r w:rsidRPr="00F07C04">
        <w:rPr>
          <w:color w:val="1E201F"/>
          <w:spacing w:val="-13"/>
          <w:sz w:val="24"/>
        </w:rPr>
        <w:t xml:space="preserve"> </w:t>
      </w:r>
      <w:proofErr w:type="gramStart"/>
      <w:r w:rsidRPr="00F07C04">
        <w:rPr>
          <w:color w:val="1E201F"/>
          <w:sz w:val="24"/>
        </w:rPr>
        <w:t>контроля</w:t>
      </w:r>
      <w:r w:rsidRPr="00F07C04">
        <w:rPr>
          <w:color w:val="1E201F"/>
          <w:spacing w:val="-12"/>
          <w:sz w:val="24"/>
        </w:rPr>
        <w:t xml:space="preserve"> </w:t>
      </w:r>
      <w:r w:rsidRPr="00F07C04">
        <w:rPr>
          <w:color w:val="1E201F"/>
          <w:sz w:val="24"/>
        </w:rPr>
        <w:t>за</w:t>
      </w:r>
      <w:proofErr w:type="gramEnd"/>
      <w:r w:rsidRPr="00F07C04">
        <w:rPr>
          <w:color w:val="1E201F"/>
          <w:spacing w:val="-13"/>
          <w:sz w:val="24"/>
        </w:rPr>
        <w:t xml:space="preserve"> </w:t>
      </w:r>
      <w:r w:rsidRPr="00F07C04">
        <w:rPr>
          <w:color w:val="1E201F"/>
          <w:sz w:val="24"/>
        </w:rPr>
        <w:t>соблюдением</w:t>
      </w:r>
      <w:r w:rsidRPr="00F07C04">
        <w:rPr>
          <w:color w:val="1E201F"/>
          <w:spacing w:val="-12"/>
          <w:sz w:val="24"/>
        </w:rPr>
        <w:t xml:space="preserve"> </w:t>
      </w:r>
      <w:r w:rsidRPr="00F07C04">
        <w:rPr>
          <w:color w:val="1E201F"/>
          <w:sz w:val="24"/>
        </w:rPr>
        <w:t>пропускного и внутриобъектового режимов, а также образовательной деятельности и внутреннего распорядка дня из числа заместителей директора школы и сотрудников назначается дежурный администратор в соответствии с графиком.</w:t>
      </w:r>
    </w:p>
    <w:p w:rsidR="002B3743" w:rsidRDefault="00F07C04" w:rsidP="00F07C04">
      <w:pPr>
        <w:pStyle w:val="a5"/>
        <w:numPr>
          <w:ilvl w:val="1"/>
          <w:numId w:val="3"/>
        </w:numPr>
        <w:tabs>
          <w:tab w:val="left" w:pos="926"/>
        </w:tabs>
        <w:ind w:right="138"/>
        <w:rPr>
          <w:sz w:val="24"/>
        </w:rPr>
      </w:pPr>
      <w:proofErr w:type="gramStart"/>
      <w:r>
        <w:rPr>
          <w:color w:val="1E201F"/>
          <w:sz w:val="24"/>
        </w:rPr>
        <w:t>Требования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настоящего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Положения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п</w:t>
      </w:r>
      <w:r>
        <w:rPr>
          <w:color w:val="1E201F"/>
          <w:sz w:val="24"/>
        </w:rPr>
        <w:t>ропускном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внутриобъектовом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режимах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 xml:space="preserve">в школе распространяются в полном объеме на директора и сотрудников общеобразовательной организации и доводятся до них под подпись, а на обучающихся, их родителей (законных представителей), посетителей распространяются </w:t>
      </w:r>
      <w:r>
        <w:rPr>
          <w:color w:val="1E201F"/>
          <w:sz w:val="24"/>
        </w:rPr>
        <w:t>в части, их касающейся, а также распространяются на работников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обслуживающих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организаций,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осуществляющих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деятельность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на основании заключенных со школой гражданско-правовых договоров.</w:t>
      </w:r>
      <w:proofErr w:type="gramEnd"/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37"/>
        <w:rPr>
          <w:sz w:val="24"/>
        </w:rPr>
      </w:pPr>
      <w:r>
        <w:rPr>
          <w:color w:val="1E201F"/>
          <w:sz w:val="24"/>
        </w:rPr>
        <w:t>Стационарные посты охраны (рабочие места охранника) оборудуются око</w:t>
      </w:r>
      <w:r>
        <w:rPr>
          <w:color w:val="1E201F"/>
          <w:sz w:val="24"/>
        </w:rPr>
        <w:t>ло главного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входа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общеобразовательную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организацию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(либо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ином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установленном месте) и оснащаются пакетом документов по организации пропускного и внутриобъектового режимов, в том числе образцами пропусков, индикаторами технических средств охраны и постовой документацией.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6"/>
        <w:rPr>
          <w:sz w:val="24"/>
        </w:rPr>
      </w:pPr>
      <w:r>
        <w:rPr>
          <w:color w:val="1E201F"/>
          <w:sz w:val="24"/>
        </w:rPr>
        <w:t>Входные двери, запасные выходы оборудуются прочн</w:t>
      </w:r>
      <w:r>
        <w:rPr>
          <w:color w:val="1E201F"/>
          <w:sz w:val="24"/>
        </w:rPr>
        <w:t>ыми запорами (замками) и (или) электромагнитными замками с обеспечением поступления тревожного сигнала о несанкционированном открытии на стационарный пост охраны. Запасные выходы открываются с разрешения руководителя образовательной организации, лица, на к</w:t>
      </w:r>
      <w:r>
        <w:rPr>
          <w:color w:val="1E201F"/>
          <w:sz w:val="24"/>
        </w:rPr>
        <w:t>оторое в соответствии с приказом общеобразовательной организации возложена ответственность за безопасность, а в их отсутствие – с разрешения дежурного администратора. На период открытия запасного выхода контроль осуществляет охранник школы (работник по обе</w:t>
      </w:r>
      <w:r>
        <w:rPr>
          <w:color w:val="1E201F"/>
          <w:sz w:val="24"/>
        </w:rPr>
        <w:t>спечению охраны образовательных организаций) и работник, который его открыл.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0"/>
        <w:rPr>
          <w:sz w:val="24"/>
        </w:rPr>
      </w:pPr>
      <w:r>
        <w:rPr>
          <w:color w:val="1E201F"/>
          <w:sz w:val="24"/>
        </w:rPr>
        <w:t>Эвакуационные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выходы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оборудованы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легко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открываемыми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 xml:space="preserve">изнутри прочными устройствами, обеспечивающими легкость открывания дверей и (или) дистанционное открывание запоров </w:t>
      </w:r>
      <w:r>
        <w:rPr>
          <w:color w:val="1E201F"/>
          <w:sz w:val="24"/>
        </w:rPr>
        <w:t>дверей эвакуационных выходов.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38"/>
        <w:rPr>
          <w:sz w:val="24"/>
        </w:rPr>
      </w:pPr>
      <w:r>
        <w:rPr>
          <w:color w:val="1E201F"/>
          <w:sz w:val="24"/>
        </w:rPr>
        <w:t>Все работы при строительстве зданий или реконструкции действующих помещений общеобразовательной организации согласовываются с лицом, на которое в соответствии с приказом директора школы возложена ответственность за безопасност</w:t>
      </w:r>
      <w:r>
        <w:rPr>
          <w:color w:val="1E201F"/>
          <w:sz w:val="24"/>
        </w:rPr>
        <w:t>ь, с обязательным информированием руководства частной охранной организации.</w:t>
      </w:r>
    </w:p>
    <w:p w:rsidR="002B3743" w:rsidRPr="0026772C" w:rsidRDefault="00F07C04" w:rsidP="0026772C">
      <w:pPr>
        <w:pStyle w:val="a5"/>
        <w:numPr>
          <w:ilvl w:val="0"/>
          <w:numId w:val="3"/>
        </w:numPr>
        <w:tabs>
          <w:tab w:val="left" w:pos="721"/>
        </w:tabs>
        <w:ind w:left="721" w:right="136"/>
        <w:jc w:val="center"/>
        <w:rPr>
          <w:b/>
          <w:sz w:val="24"/>
        </w:rPr>
      </w:pPr>
      <w:r w:rsidRPr="0026772C">
        <w:rPr>
          <w:b/>
          <w:color w:val="1E201F"/>
          <w:sz w:val="24"/>
        </w:rPr>
        <w:t>Порядок пропуска</w:t>
      </w:r>
      <w:r w:rsidRPr="0026772C">
        <w:rPr>
          <w:b/>
          <w:color w:val="1E201F"/>
          <w:spacing w:val="-1"/>
          <w:sz w:val="24"/>
        </w:rPr>
        <w:t xml:space="preserve"> </w:t>
      </w:r>
      <w:r w:rsidRPr="0026772C">
        <w:rPr>
          <w:b/>
          <w:color w:val="1E201F"/>
          <w:sz w:val="24"/>
        </w:rPr>
        <w:t>(прохода)</w:t>
      </w:r>
      <w:r w:rsidRPr="0026772C">
        <w:rPr>
          <w:b/>
          <w:color w:val="1E201F"/>
          <w:spacing w:val="-1"/>
          <w:sz w:val="24"/>
        </w:rPr>
        <w:t xml:space="preserve"> </w:t>
      </w:r>
      <w:r w:rsidRPr="0026772C">
        <w:rPr>
          <w:b/>
          <w:color w:val="1E201F"/>
          <w:sz w:val="24"/>
        </w:rPr>
        <w:t>в</w:t>
      </w:r>
      <w:r w:rsidRPr="0026772C">
        <w:rPr>
          <w:b/>
          <w:color w:val="1E201F"/>
          <w:spacing w:val="-1"/>
          <w:sz w:val="24"/>
        </w:rPr>
        <w:t xml:space="preserve"> </w:t>
      </w:r>
      <w:r w:rsidRPr="0026772C">
        <w:rPr>
          <w:b/>
          <w:color w:val="1E201F"/>
          <w:sz w:val="24"/>
        </w:rPr>
        <w:t>здания и на</w:t>
      </w:r>
      <w:r w:rsidRPr="0026772C">
        <w:rPr>
          <w:b/>
          <w:color w:val="1E201F"/>
          <w:spacing w:val="-1"/>
          <w:sz w:val="24"/>
        </w:rPr>
        <w:t xml:space="preserve"> </w:t>
      </w:r>
      <w:r w:rsidRPr="0026772C">
        <w:rPr>
          <w:b/>
          <w:color w:val="1E201F"/>
          <w:sz w:val="24"/>
        </w:rPr>
        <w:t>территорию сотрудников, обучающихся, их родителей (законных представителей) и иных посетителей</w:t>
      </w:r>
    </w:p>
    <w:p w:rsidR="002B3743" w:rsidRDefault="00F07C04">
      <w:pPr>
        <w:pStyle w:val="1"/>
        <w:numPr>
          <w:ilvl w:val="1"/>
          <w:numId w:val="3"/>
        </w:numPr>
        <w:tabs>
          <w:tab w:val="left" w:pos="925"/>
        </w:tabs>
        <w:ind w:left="925"/>
        <w:rPr>
          <w:u w:val="none"/>
        </w:rPr>
      </w:pPr>
      <w:r>
        <w:rPr>
          <w:color w:val="1E201F"/>
          <w:u w:color="1E201F"/>
        </w:rPr>
        <w:t>Общие</w:t>
      </w:r>
      <w:r>
        <w:rPr>
          <w:color w:val="1E201F"/>
          <w:spacing w:val="-5"/>
          <w:u w:color="1E201F"/>
        </w:rPr>
        <w:t xml:space="preserve"> </w:t>
      </w:r>
      <w:r>
        <w:rPr>
          <w:color w:val="1E201F"/>
          <w:spacing w:val="-2"/>
          <w:u w:color="1E201F"/>
        </w:rPr>
        <w:t>требования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4"/>
        <w:rPr>
          <w:sz w:val="24"/>
        </w:rPr>
      </w:pPr>
      <w:r>
        <w:rPr>
          <w:color w:val="1E201F"/>
          <w:sz w:val="24"/>
        </w:rPr>
        <w:t>Проход в здание общеобразовательной организации и выход из нее осуществляются только через основной вход, оборудованный контрольно- пропускным пунктом и стационарным металлоискателем.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6"/>
        <w:rPr>
          <w:sz w:val="24"/>
        </w:rPr>
      </w:pPr>
      <w:r>
        <w:rPr>
          <w:color w:val="1E201F"/>
          <w:sz w:val="24"/>
        </w:rPr>
        <w:t>Пропуск лиц с электрокардиостимулятором осуществляется через контрольно-</w:t>
      </w:r>
      <w:r>
        <w:rPr>
          <w:color w:val="1E201F"/>
          <w:sz w:val="24"/>
        </w:rPr>
        <w:t xml:space="preserve"> пропускной пункт в обход металлоискателя. Лица подвергаются ручному (контактному) методу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осмотра и (или) личному (индивидуальному) осмотру</w:t>
      </w:r>
      <w:r>
        <w:rPr>
          <w:color w:val="1E201F"/>
          <w:spacing w:val="-3"/>
          <w:sz w:val="24"/>
        </w:rPr>
        <w:t xml:space="preserve"> </w:t>
      </w:r>
      <w:proofErr w:type="gramStart"/>
      <w:r>
        <w:rPr>
          <w:color w:val="1E201F"/>
          <w:sz w:val="24"/>
        </w:rPr>
        <w:t>без</w:t>
      </w:r>
      <w:proofErr w:type="gramEnd"/>
    </w:p>
    <w:p w:rsidR="002B3743" w:rsidRDefault="00F07C04">
      <w:pPr>
        <w:pStyle w:val="a3"/>
        <w:spacing w:before="73"/>
        <w:ind w:left="1081" w:right="139" w:firstLine="0"/>
      </w:pPr>
      <w:r>
        <w:rPr>
          <w:color w:val="1E201F"/>
        </w:rPr>
        <w:t>применения технических и специальных средств. В этом случае перед прохождением процедуры осмотра лицо должно сообщить охраннику общеобразовательной организации (работнику по обеспечению охраны образовательных</w:t>
      </w:r>
      <w:r>
        <w:rPr>
          <w:color w:val="1E201F"/>
          <w:spacing w:val="-14"/>
        </w:rPr>
        <w:t xml:space="preserve"> </w:t>
      </w:r>
      <w:r>
        <w:rPr>
          <w:color w:val="1E201F"/>
        </w:rPr>
        <w:t>организаций)</w:t>
      </w:r>
      <w:r>
        <w:rPr>
          <w:color w:val="1E201F"/>
          <w:spacing w:val="-13"/>
        </w:rPr>
        <w:t xml:space="preserve"> </w:t>
      </w:r>
      <w:r>
        <w:rPr>
          <w:color w:val="1E201F"/>
        </w:rPr>
        <w:t>об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имеющемся</w:t>
      </w:r>
      <w:r>
        <w:rPr>
          <w:color w:val="1E201F"/>
          <w:spacing w:val="-13"/>
        </w:rPr>
        <w:t xml:space="preserve"> </w:t>
      </w:r>
      <w:r>
        <w:rPr>
          <w:color w:val="1E201F"/>
        </w:rPr>
        <w:t>у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него</w:t>
      </w:r>
      <w:r>
        <w:rPr>
          <w:color w:val="1E201F"/>
          <w:spacing w:val="-13"/>
        </w:rPr>
        <w:t xml:space="preserve"> </w:t>
      </w:r>
      <w:r>
        <w:rPr>
          <w:color w:val="1E201F"/>
        </w:rPr>
        <w:t>электрокардиос</w:t>
      </w:r>
      <w:r>
        <w:rPr>
          <w:color w:val="1E201F"/>
        </w:rPr>
        <w:t>тимуляторе и предъявить документ (справку или иной документ) из медицинского учреждения, подтверждающий его наличие у лица.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44"/>
        <w:rPr>
          <w:sz w:val="24"/>
        </w:rPr>
      </w:pPr>
      <w:r>
        <w:rPr>
          <w:color w:val="1E201F"/>
          <w:sz w:val="24"/>
        </w:rPr>
        <w:t xml:space="preserve">В периоды повышенной готовности и чрезвычайных ситуаций, а также в целях усиления мер безопасности приказом директора школы пропуск </w:t>
      </w:r>
      <w:r>
        <w:rPr>
          <w:color w:val="1E201F"/>
          <w:sz w:val="24"/>
        </w:rPr>
        <w:t>граждан на территорию и в здание может ограничиваться либо прекращаться.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4"/>
        <w:rPr>
          <w:sz w:val="24"/>
        </w:rPr>
      </w:pPr>
      <w:r>
        <w:rPr>
          <w:color w:val="1E201F"/>
          <w:sz w:val="24"/>
        </w:rPr>
        <w:t>Пропуск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лиц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инвалидностью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(включая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использующих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кресла-коляски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соба</w:t>
      </w:r>
      <w:proofErr w:type="gramStart"/>
      <w:r>
        <w:rPr>
          <w:color w:val="1E201F"/>
          <w:sz w:val="24"/>
        </w:rPr>
        <w:t>к-</w:t>
      </w:r>
      <w:proofErr w:type="gramEnd"/>
      <w:r>
        <w:rPr>
          <w:color w:val="1E201F"/>
          <w:sz w:val="24"/>
        </w:rPr>
        <w:t xml:space="preserve"> проводников)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статьей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15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Федерального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закона</w:t>
      </w:r>
    </w:p>
    <w:p w:rsidR="002B3743" w:rsidRDefault="00F07C04">
      <w:pPr>
        <w:pStyle w:val="a3"/>
        <w:ind w:left="1081" w:right="137" w:firstLine="0"/>
      </w:pPr>
      <w:r>
        <w:rPr>
          <w:color w:val="1E201F"/>
        </w:rPr>
        <w:t>№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181-ФЗ</w:t>
      </w:r>
      <w:r>
        <w:rPr>
          <w:color w:val="1E201F"/>
          <w:spacing w:val="-14"/>
        </w:rPr>
        <w:t xml:space="preserve"> </w:t>
      </w:r>
      <w:r>
        <w:rPr>
          <w:color w:val="1E201F"/>
        </w:rPr>
        <w:t>от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24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ноября</w:t>
      </w:r>
      <w:r>
        <w:rPr>
          <w:color w:val="1E201F"/>
          <w:spacing w:val="-13"/>
        </w:rPr>
        <w:t xml:space="preserve"> </w:t>
      </w:r>
      <w:r>
        <w:rPr>
          <w:color w:val="1E201F"/>
        </w:rPr>
        <w:t>1995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года</w:t>
      </w:r>
      <w:r>
        <w:rPr>
          <w:color w:val="1E201F"/>
          <w:spacing w:val="-11"/>
        </w:rPr>
        <w:t xml:space="preserve"> </w:t>
      </w:r>
      <w:r>
        <w:rPr>
          <w:color w:val="1E201F"/>
        </w:rPr>
        <w:t>«О</w:t>
      </w:r>
      <w:r>
        <w:rPr>
          <w:color w:val="1E201F"/>
          <w:spacing w:val="-11"/>
        </w:rPr>
        <w:t xml:space="preserve"> </w:t>
      </w:r>
      <w:r>
        <w:rPr>
          <w:color w:val="1E201F"/>
        </w:rPr>
        <w:t>социальной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защите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инвалидов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 xml:space="preserve">Российской Федерации». Проход лиц с инвалидностью обеспечивается представителем </w:t>
      </w:r>
      <w:r>
        <w:rPr>
          <w:color w:val="1E201F"/>
        </w:rPr>
        <w:lastRenderedPageBreak/>
        <w:t>школы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7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его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сопровождении.</w:t>
      </w:r>
      <w:r>
        <w:rPr>
          <w:color w:val="1E201F"/>
          <w:spacing w:val="-7"/>
        </w:rPr>
        <w:t xml:space="preserve"> </w:t>
      </w:r>
      <w:r>
        <w:rPr>
          <w:color w:val="1E201F"/>
        </w:rPr>
        <w:t>Пропуск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собаки-проводника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осуществляется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при наличии документа, подтверждающего ее специальное обучение, выданного</w:t>
      </w:r>
      <w:r>
        <w:rPr>
          <w:color w:val="1E201F"/>
        </w:rPr>
        <w:t xml:space="preserve"> по установленной форме.</w:t>
      </w:r>
    </w:p>
    <w:p w:rsidR="002B3743" w:rsidRDefault="00F07C04">
      <w:pPr>
        <w:pStyle w:val="1"/>
        <w:numPr>
          <w:ilvl w:val="1"/>
          <w:numId w:val="3"/>
        </w:numPr>
        <w:tabs>
          <w:tab w:val="left" w:pos="925"/>
        </w:tabs>
        <w:spacing w:before="1"/>
        <w:ind w:left="925"/>
        <w:rPr>
          <w:u w:val="none"/>
        </w:rPr>
      </w:pPr>
      <w:r>
        <w:rPr>
          <w:color w:val="1E201F"/>
          <w:u w:color="1E201F"/>
        </w:rPr>
        <w:t>Пропускной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режим</w:t>
      </w:r>
      <w:r>
        <w:rPr>
          <w:color w:val="1E201F"/>
          <w:spacing w:val="-5"/>
          <w:u w:color="1E201F"/>
        </w:rPr>
        <w:t xml:space="preserve"> </w:t>
      </w:r>
      <w:r>
        <w:rPr>
          <w:color w:val="1E201F"/>
          <w:spacing w:val="-2"/>
          <w:u w:color="1E201F"/>
        </w:rPr>
        <w:t>сотрудников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5"/>
        <w:rPr>
          <w:sz w:val="24"/>
        </w:rPr>
      </w:pPr>
      <w:r>
        <w:rPr>
          <w:color w:val="1E201F"/>
          <w:sz w:val="24"/>
        </w:rPr>
        <w:t>Сотрудники общеобразовательной организации допускаются в здание по пропускам либо по спискам, заверенным подписью руководителя и печатью образовательной организации, при предъявлении документа, удостове</w:t>
      </w:r>
      <w:r>
        <w:rPr>
          <w:color w:val="1E201F"/>
          <w:sz w:val="24"/>
        </w:rPr>
        <w:t xml:space="preserve">ряющего </w:t>
      </w:r>
      <w:r>
        <w:rPr>
          <w:color w:val="1E201F"/>
          <w:spacing w:val="-2"/>
          <w:sz w:val="24"/>
        </w:rPr>
        <w:t>личность.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0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нерабочее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время,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праздничные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выходные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дни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беспрепятственно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допускаются в здание и на территорию общеобразовательной организации: директор школы, лицо, на которое в соответствии с приказом возложена ответственность за безопасность, дежурный администратор и иные сотрудники, имеющие право круглосуточного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посещения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приказом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 xml:space="preserve">общеобразовательной </w:t>
      </w:r>
      <w:r>
        <w:rPr>
          <w:color w:val="1E201F"/>
          <w:spacing w:val="-2"/>
          <w:sz w:val="24"/>
        </w:rPr>
        <w:t>организации.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8"/>
        <w:rPr>
          <w:sz w:val="24"/>
        </w:rPr>
      </w:pPr>
      <w:r>
        <w:rPr>
          <w:color w:val="1E201F"/>
          <w:sz w:val="24"/>
        </w:rPr>
        <w:t>Другие сотрудники, которым по роду работы необходимо быть в общеобразовательной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нерабочее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время,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праздничные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выходные дни, допускаются на основании служебной записки, заверенной директором школы или лицом, на которое в соответствии с приказом общеобразовательной организации возложена ответственность за безопасность.</w:t>
      </w:r>
    </w:p>
    <w:p w:rsidR="002B3743" w:rsidRDefault="00F07C04">
      <w:pPr>
        <w:pStyle w:val="1"/>
        <w:numPr>
          <w:ilvl w:val="1"/>
          <w:numId w:val="3"/>
        </w:numPr>
        <w:tabs>
          <w:tab w:val="left" w:pos="925"/>
        </w:tabs>
        <w:ind w:left="925"/>
        <w:rPr>
          <w:u w:val="none"/>
        </w:rPr>
      </w:pPr>
      <w:r>
        <w:rPr>
          <w:color w:val="1E201F"/>
          <w:u w:color="1E201F"/>
        </w:rPr>
        <w:t>Пропускной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режим</w:t>
      </w:r>
      <w:r>
        <w:rPr>
          <w:color w:val="1E201F"/>
          <w:spacing w:val="-5"/>
          <w:u w:color="1E201F"/>
        </w:rPr>
        <w:t xml:space="preserve"> </w:t>
      </w:r>
      <w:proofErr w:type="gramStart"/>
      <w:r>
        <w:rPr>
          <w:color w:val="1E201F"/>
          <w:spacing w:val="-2"/>
          <w:u w:color="1E201F"/>
        </w:rPr>
        <w:t>обучающихся</w:t>
      </w:r>
      <w:proofErr w:type="gramEnd"/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7"/>
        <w:rPr>
          <w:sz w:val="24"/>
        </w:rPr>
      </w:pPr>
      <w:proofErr w:type="gramStart"/>
      <w:r>
        <w:rPr>
          <w:color w:val="1E201F"/>
          <w:sz w:val="24"/>
        </w:rPr>
        <w:t>Обучающиеся допускаются в здание общеобразовательной организации в установленное распорядком время по спискам классов (групп).</w:t>
      </w:r>
      <w:proofErr w:type="gramEnd"/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3"/>
        <w:rPr>
          <w:sz w:val="24"/>
        </w:rPr>
      </w:pPr>
      <w:r>
        <w:rPr>
          <w:color w:val="1E201F"/>
          <w:sz w:val="24"/>
        </w:rPr>
        <w:t>Обучающиеся, прибывшие вне установленного времени, допускаются в образовательную организацию с разрешения директора общеобразоват</w:t>
      </w:r>
      <w:r>
        <w:rPr>
          <w:color w:val="1E201F"/>
          <w:sz w:val="24"/>
        </w:rPr>
        <w:t>ельной организации либо дежурного администратора.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44"/>
        <w:rPr>
          <w:sz w:val="24"/>
        </w:rPr>
      </w:pPr>
      <w:r>
        <w:rPr>
          <w:color w:val="1E201F"/>
          <w:sz w:val="24"/>
        </w:rPr>
        <w:t>Массовый пропуск обучающихся в здание общеобразовательной организации осуществляется до начала занятий, после их окончания или на переменах (по согласованию с дежурным администратором).</w:t>
      </w:r>
    </w:p>
    <w:p w:rsidR="002B3743" w:rsidRDefault="0026772C">
      <w:pPr>
        <w:pStyle w:val="a5"/>
        <w:numPr>
          <w:ilvl w:val="2"/>
          <w:numId w:val="3"/>
        </w:numPr>
        <w:tabs>
          <w:tab w:val="left" w:pos="1081"/>
        </w:tabs>
        <w:ind w:left="1081" w:right="134"/>
        <w:rPr>
          <w:sz w:val="24"/>
        </w:rPr>
      </w:pPr>
      <w:r>
        <w:rPr>
          <w:color w:val="1E201F"/>
          <w:sz w:val="24"/>
        </w:rPr>
        <w:t xml:space="preserve">В </w:t>
      </w:r>
      <w:r w:rsidR="00F07C04">
        <w:rPr>
          <w:color w:val="1E201F"/>
          <w:sz w:val="24"/>
        </w:rPr>
        <w:t xml:space="preserve">период проведения </w:t>
      </w:r>
      <w:r w:rsidR="00F07C04">
        <w:rPr>
          <w:color w:val="1E201F"/>
          <w:sz w:val="24"/>
        </w:rPr>
        <w:t>занятий обучающиеся допускаются в общеобразовательную организацию и выходят с разрешения лица, на которое в соответствии</w:t>
      </w:r>
      <w:r w:rsidR="00F07C04">
        <w:rPr>
          <w:color w:val="1E201F"/>
          <w:spacing w:val="-1"/>
          <w:sz w:val="24"/>
        </w:rPr>
        <w:t xml:space="preserve"> </w:t>
      </w:r>
      <w:r w:rsidR="00F07C04">
        <w:rPr>
          <w:color w:val="1E201F"/>
          <w:sz w:val="24"/>
        </w:rPr>
        <w:t>с</w:t>
      </w:r>
      <w:r w:rsidR="00F07C04">
        <w:rPr>
          <w:color w:val="1E201F"/>
          <w:spacing w:val="-3"/>
          <w:sz w:val="24"/>
        </w:rPr>
        <w:t xml:space="preserve"> </w:t>
      </w:r>
      <w:r w:rsidR="00F07C04">
        <w:rPr>
          <w:color w:val="1E201F"/>
          <w:sz w:val="24"/>
        </w:rPr>
        <w:t>приказом</w:t>
      </w:r>
      <w:r w:rsidR="00F07C04">
        <w:rPr>
          <w:color w:val="1E201F"/>
          <w:spacing w:val="-3"/>
          <w:sz w:val="24"/>
        </w:rPr>
        <w:t xml:space="preserve"> </w:t>
      </w:r>
      <w:r w:rsidR="00F07C04">
        <w:rPr>
          <w:color w:val="1E201F"/>
          <w:sz w:val="24"/>
        </w:rPr>
        <w:t>директора</w:t>
      </w:r>
      <w:r w:rsidR="00F07C04">
        <w:rPr>
          <w:color w:val="1E201F"/>
          <w:spacing w:val="-3"/>
          <w:sz w:val="24"/>
        </w:rPr>
        <w:t xml:space="preserve"> </w:t>
      </w:r>
      <w:r w:rsidR="00F07C04">
        <w:rPr>
          <w:color w:val="1E201F"/>
          <w:sz w:val="24"/>
        </w:rPr>
        <w:t>возложена</w:t>
      </w:r>
      <w:r w:rsidR="00F07C04">
        <w:rPr>
          <w:color w:val="1E201F"/>
          <w:spacing w:val="-6"/>
          <w:sz w:val="24"/>
        </w:rPr>
        <w:t xml:space="preserve"> </w:t>
      </w:r>
      <w:r w:rsidR="00F07C04">
        <w:rPr>
          <w:color w:val="1E201F"/>
          <w:sz w:val="24"/>
        </w:rPr>
        <w:t>ответственность</w:t>
      </w:r>
      <w:r w:rsidR="00F07C04">
        <w:rPr>
          <w:color w:val="1E201F"/>
          <w:spacing w:val="-3"/>
          <w:sz w:val="24"/>
        </w:rPr>
        <w:t xml:space="preserve"> </w:t>
      </w:r>
      <w:r w:rsidR="00F07C04">
        <w:rPr>
          <w:color w:val="1E201F"/>
          <w:sz w:val="24"/>
        </w:rPr>
        <w:t>за</w:t>
      </w:r>
      <w:r w:rsidR="00F07C04">
        <w:rPr>
          <w:color w:val="1E201F"/>
          <w:spacing w:val="-3"/>
          <w:sz w:val="24"/>
        </w:rPr>
        <w:t xml:space="preserve"> </w:t>
      </w:r>
      <w:r w:rsidR="00F07C04">
        <w:rPr>
          <w:color w:val="1E201F"/>
          <w:sz w:val="24"/>
        </w:rPr>
        <w:t>безопасность, дежурного администратора либо классного руководителя.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9"/>
        <w:rPr>
          <w:sz w:val="24"/>
        </w:rPr>
      </w:pPr>
      <w:r>
        <w:rPr>
          <w:color w:val="1E201F"/>
          <w:sz w:val="24"/>
        </w:rPr>
        <w:t>Члены кружков и д</w:t>
      </w:r>
      <w:r>
        <w:rPr>
          <w:color w:val="1E201F"/>
          <w:sz w:val="24"/>
        </w:rPr>
        <w:t>ругих групп для проведения внеклассных и внеурочных мероприятий допускаются в общеобразовательную организацию при предъявлении пропусков в соответствии с расписанием занятий и списками, заверенными директором школы или лицом, на которое в соответствии с пр</w:t>
      </w:r>
      <w:r>
        <w:rPr>
          <w:color w:val="1E201F"/>
          <w:sz w:val="24"/>
        </w:rPr>
        <w:t xml:space="preserve">иказом общеобразовательной организации возложена ответственность за </w:t>
      </w:r>
      <w:r>
        <w:rPr>
          <w:color w:val="1E201F"/>
          <w:spacing w:val="-2"/>
          <w:sz w:val="24"/>
        </w:rPr>
        <w:t>безопасность.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73"/>
        <w:ind w:left="1081" w:right="136"/>
        <w:rPr>
          <w:sz w:val="24"/>
        </w:rPr>
      </w:pPr>
      <w:r>
        <w:rPr>
          <w:color w:val="1E201F"/>
          <w:sz w:val="24"/>
        </w:rPr>
        <w:t>Посещение кинотеатров, музеев, выставочных залов, библиотек и т. д. за пределами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школы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проводится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планом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воспитательной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с разрешения род</w:t>
      </w:r>
      <w:r>
        <w:rPr>
          <w:color w:val="1E201F"/>
          <w:sz w:val="24"/>
        </w:rPr>
        <w:t xml:space="preserve">ителей (законных представителей) обучающихся на основании приказа директора общеобразовательной организации. Выход </w:t>
      </w:r>
      <w:proofErr w:type="gramStart"/>
      <w:r>
        <w:rPr>
          <w:color w:val="1E201F"/>
          <w:sz w:val="24"/>
        </w:rPr>
        <w:t>обучающихся</w:t>
      </w:r>
      <w:proofErr w:type="gramEnd"/>
      <w:r>
        <w:rPr>
          <w:color w:val="1E201F"/>
          <w:sz w:val="24"/>
        </w:rPr>
        <w:t xml:space="preserve"> осуществляется только в сопровождении педагогического работника.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47"/>
        <w:rPr>
          <w:sz w:val="24"/>
        </w:rPr>
      </w:pPr>
      <w:r>
        <w:rPr>
          <w:color w:val="1E201F"/>
          <w:sz w:val="24"/>
        </w:rPr>
        <w:t>Во время каникул обучающиеся допускаются в общеобразовательную организацию согласно плану мероприятий, утвержденному директором школы.</w:t>
      </w:r>
    </w:p>
    <w:p w:rsidR="002B3743" w:rsidRDefault="00F07C04">
      <w:pPr>
        <w:pStyle w:val="1"/>
        <w:numPr>
          <w:ilvl w:val="1"/>
          <w:numId w:val="3"/>
        </w:numPr>
        <w:tabs>
          <w:tab w:val="left" w:pos="926"/>
        </w:tabs>
        <w:ind w:right="147"/>
        <w:rPr>
          <w:u w:val="none"/>
        </w:rPr>
      </w:pPr>
      <w:r>
        <w:rPr>
          <w:color w:val="1E201F"/>
          <w:u w:color="1E201F"/>
        </w:rPr>
        <w:t>Пропускной режим родителей (законных представителей) обучающихся и</w:t>
      </w:r>
      <w:r>
        <w:rPr>
          <w:color w:val="1E201F"/>
          <w:u w:val="none"/>
        </w:rPr>
        <w:t xml:space="preserve"> </w:t>
      </w:r>
      <w:r>
        <w:rPr>
          <w:color w:val="1E201F"/>
          <w:u w:color="1E201F"/>
        </w:rPr>
        <w:t>иных посетителей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2"/>
        <w:rPr>
          <w:sz w:val="24"/>
        </w:rPr>
      </w:pPr>
      <w:r>
        <w:rPr>
          <w:color w:val="1E201F"/>
          <w:sz w:val="24"/>
        </w:rPr>
        <w:t>Проход родителей к администрации школы возможен по предварительной договоренности с самой администрацией, о чем охранники общеобразовательной организации (работники по обеспечению охраны образовательных организаций) должны быть проинформированы заранее.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1"/>
        <w:rPr>
          <w:sz w:val="24"/>
        </w:rPr>
      </w:pPr>
      <w:r>
        <w:rPr>
          <w:color w:val="1E201F"/>
          <w:sz w:val="24"/>
        </w:rPr>
        <w:t>Не</w:t>
      </w:r>
      <w:r>
        <w:rPr>
          <w:color w:val="1E201F"/>
          <w:sz w:val="24"/>
        </w:rPr>
        <w:t>запланированный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проход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обучающихся и посетителей допустим только с разрешения директора общеобразовательной организации либо лица, на которое в соответствии с приказом возложена ответственность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безопасность,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осущест</w:t>
      </w:r>
      <w:r>
        <w:rPr>
          <w:color w:val="1E201F"/>
          <w:sz w:val="24"/>
        </w:rPr>
        <w:t>вляется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уроков,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 xml:space="preserve">экстренных </w:t>
      </w:r>
      <w:r>
        <w:rPr>
          <w:color w:val="1E201F"/>
          <w:sz w:val="24"/>
        </w:rPr>
        <w:lastRenderedPageBreak/>
        <w:t>случаях – до уроков и во время перемен.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42"/>
        <w:rPr>
          <w:sz w:val="24"/>
        </w:rPr>
      </w:pPr>
      <w:r>
        <w:rPr>
          <w:color w:val="1E201F"/>
          <w:sz w:val="24"/>
        </w:rPr>
        <w:t>При проведении родительских собраний, праздничных и других мероприятий классные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руководители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передают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охраннику</w:t>
      </w:r>
      <w:r>
        <w:rPr>
          <w:color w:val="1E201F"/>
          <w:spacing w:val="-14"/>
          <w:sz w:val="24"/>
        </w:rPr>
        <w:t xml:space="preserve"> </w:t>
      </w:r>
      <w:r>
        <w:rPr>
          <w:color w:val="1E201F"/>
          <w:sz w:val="24"/>
        </w:rPr>
        <w:t>общеобразовательной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организации (работнику по обеспечению охраны об</w:t>
      </w:r>
      <w:r>
        <w:rPr>
          <w:color w:val="1E201F"/>
          <w:sz w:val="24"/>
        </w:rPr>
        <w:t>разовательной организации) списки посетителей, заверенные подписью руководителя и печатью общеобразовательной организации.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6"/>
        <w:rPr>
          <w:sz w:val="24"/>
        </w:rPr>
      </w:pPr>
      <w:r>
        <w:rPr>
          <w:color w:val="1E201F"/>
          <w:sz w:val="24"/>
        </w:rPr>
        <w:t>Посетители из числа родителей (законных представителей) обучающихся ожидают своих детей за пределами здания общеобразовательной орган</w:t>
      </w:r>
      <w:r>
        <w:rPr>
          <w:color w:val="1E201F"/>
          <w:sz w:val="24"/>
        </w:rPr>
        <w:t>изации, на его территории либо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 специально отведенных для этого местах ожидания. В отдельных случаях они могут находиться в здании общеобразовательной организации в отведенном месте, в вестибюле с разрешения директора школы или лица, на которое в соответс</w:t>
      </w:r>
      <w:r>
        <w:rPr>
          <w:color w:val="1E201F"/>
          <w:sz w:val="24"/>
        </w:rPr>
        <w:t>твии с приказом возложена ответственность за безопасность, либо дежурного администратора.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9"/>
        <w:rPr>
          <w:sz w:val="24"/>
        </w:rPr>
      </w:pPr>
      <w:r>
        <w:rPr>
          <w:color w:val="1E201F"/>
          <w:sz w:val="24"/>
        </w:rPr>
        <w:t>Посетители, не связанные с образовательной деятельностью, посещающие общеобразовательную организацию по служебной необходимости либо при проведении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массовых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мероприят</w:t>
      </w:r>
      <w:r>
        <w:rPr>
          <w:color w:val="1E201F"/>
          <w:sz w:val="24"/>
        </w:rPr>
        <w:t>ий,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пропускаются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предъявлении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документа, удостоверяющего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личность,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директором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школы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лицом, на которое в соответствии с приказом общеобразовательной организации возложена ответственность за безопасность.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  <w:tab w:val="left" w:pos="7862"/>
        </w:tabs>
        <w:ind w:left="1081" w:right="138"/>
        <w:rPr>
          <w:sz w:val="24"/>
        </w:rPr>
      </w:pPr>
      <w:r>
        <w:rPr>
          <w:color w:val="1E201F"/>
          <w:sz w:val="24"/>
        </w:rPr>
        <w:t>Проход родителей (законных представителей) и иных посетителей разрешается после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предъявления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удостоверяющего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личность,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сообщения,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 xml:space="preserve">кому </w:t>
      </w:r>
      <w:r>
        <w:rPr>
          <w:color w:val="1E201F"/>
          <w:spacing w:val="-5"/>
          <w:sz w:val="24"/>
        </w:rPr>
        <w:t>они</w:t>
      </w:r>
      <w:r w:rsidR="0026772C">
        <w:rPr>
          <w:color w:val="1E201F"/>
          <w:sz w:val="24"/>
        </w:rPr>
        <w:t xml:space="preserve"> </w:t>
      </w:r>
      <w:r>
        <w:rPr>
          <w:color w:val="1E201F"/>
          <w:spacing w:val="-2"/>
          <w:sz w:val="24"/>
        </w:rPr>
        <w:t>направляются.</w:t>
      </w:r>
    </w:p>
    <w:p w:rsidR="002B3743" w:rsidRDefault="00F07C04">
      <w:pPr>
        <w:pStyle w:val="a3"/>
        <w:spacing w:before="1"/>
        <w:ind w:left="1081" w:right="143" w:firstLine="0"/>
      </w:pPr>
      <w:r>
        <w:rPr>
          <w:color w:val="1E201F"/>
        </w:rPr>
        <w:t>Регистрация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посетителей и родителей (законных представителей) обучающихся в «Журнале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регистрации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посетителей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общеобразовательной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организации»</w:t>
      </w:r>
      <w:r>
        <w:rPr>
          <w:color w:val="1E201F"/>
          <w:spacing w:val="-11"/>
        </w:rPr>
        <w:t xml:space="preserve"> </w:t>
      </w:r>
      <w:r>
        <w:rPr>
          <w:color w:val="1E201F"/>
        </w:rPr>
        <w:t xml:space="preserve">при </w:t>
      </w:r>
      <w:r>
        <w:rPr>
          <w:color w:val="1E201F"/>
          <w:spacing w:val="-2"/>
        </w:rPr>
        <w:t>допуске</w:t>
      </w:r>
      <w:r>
        <w:rPr>
          <w:color w:val="1E201F"/>
          <w:spacing w:val="-5"/>
        </w:rPr>
        <w:t xml:space="preserve"> </w:t>
      </w:r>
      <w:r>
        <w:rPr>
          <w:color w:val="1E201F"/>
          <w:spacing w:val="-2"/>
        </w:rPr>
        <w:t>в здание школы по</w:t>
      </w:r>
      <w:r>
        <w:rPr>
          <w:color w:val="1E201F"/>
          <w:spacing w:val="-1"/>
        </w:rPr>
        <w:t xml:space="preserve"> </w:t>
      </w:r>
      <w:r>
        <w:rPr>
          <w:color w:val="1E201F"/>
          <w:spacing w:val="-2"/>
        </w:rPr>
        <w:t>документу,</w:t>
      </w:r>
      <w:r>
        <w:rPr>
          <w:color w:val="1E201F"/>
          <w:spacing w:val="2"/>
        </w:rPr>
        <w:t xml:space="preserve"> </w:t>
      </w:r>
      <w:r>
        <w:rPr>
          <w:color w:val="1E201F"/>
          <w:spacing w:val="-2"/>
        </w:rPr>
        <w:t>удостоверяющему</w:t>
      </w:r>
      <w:r>
        <w:rPr>
          <w:color w:val="1E201F"/>
          <w:spacing w:val="-8"/>
        </w:rPr>
        <w:t xml:space="preserve"> </w:t>
      </w:r>
      <w:r>
        <w:rPr>
          <w:color w:val="1E201F"/>
          <w:spacing w:val="-2"/>
        </w:rPr>
        <w:t>личность,</w:t>
      </w:r>
      <w:r>
        <w:rPr>
          <w:color w:val="1E201F"/>
        </w:rPr>
        <w:t xml:space="preserve"> </w:t>
      </w:r>
      <w:r>
        <w:rPr>
          <w:color w:val="1E201F"/>
          <w:spacing w:val="-2"/>
        </w:rPr>
        <w:t>обязательна.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8"/>
        <w:rPr>
          <w:sz w:val="24"/>
        </w:rPr>
      </w:pPr>
      <w:r>
        <w:rPr>
          <w:color w:val="1E201F"/>
          <w:sz w:val="24"/>
          <w:u w:val="single" w:color="1E201F"/>
        </w:rPr>
        <w:t>Документом, удостоверяющим личность, для прохода на территорию</w:t>
      </w:r>
      <w:r>
        <w:rPr>
          <w:color w:val="1E201F"/>
          <w:sz w:val="24"/>
        </w:rPr>
        <w:t xml:space="preserve"> </w:t>
      </w:r>
      <w:r>
        <w:rPr>
          <w:color w:val="1E201F"/>
          <w:sz w:val="24"/>
          <w:u w:val="single" w:color="1E201F"/>
        </w:rPr>
        <w:t>общеобразовательной организации могут являться:</w:t>
      </w:r>
    </w:p>
    <w:p w:rsidR="002B3743" w:rsidRDefault="00F07C04">
      <w:pPr>
        <w:pStyle w:val="a5"/>
        <w:numPr>
          <w:ilvl w:val="3"/>
          <w:numId w:val="3"/>
        </w:numPr>
        <w:tabs>
          <w:tab w:val="left" w:pos="1430"/>
        </w:tabs>
        <w:ind w:right="144"/>
        <w:rPr>
          <w:sz w:val="24"/>
        </w:rPr>
      </w:pPr>
      <w:r>
        <w:rPr>
          <w:color w:val="1E201F"/>
          <w:sz w:val="24"/>
        </w:rPr>
        <w:t>паспорт гражданина Российской Федерации или другого государства (для иностранных граждан);</w:t>
      </w:r>
    </w:p>
    <w:p w:rsidR="002B3743" w:rsidRDefault="00F07C04">
      <w:pPr>
        <w:pStyle w:val="a5"/>
        <w:numPr>
          <w:ilvl w:val="3"/>
          <w:numId w:val="3"/>
        </w:numPr>
        <w:tabs>
          <w:tab w:val="left" w:pos="1430"/>
        </w:tabs>
        <w:ind w:right="147"/>
        <w:rPr>
          <w:sz w:val="24"/>
        </w:rPr>
      </w:pPr>
      <w:r>
        <w:rPr>
          <w:color w:val="1E201F"/>
          <w:sz w:val="24"/>
        </w:rPr>
        <w:t>заграничный паспорт гражданина Российской Федерации или другого государства (для иностранных граждан);</w:t>
      </w:r>
    </w:p>
    <w:p w:rsidR="002B3743" w:rsidRDefault="00F07C04">
      <w:pPr>
        <w:pStyle w:val="a5"/>
        <w:numPr>
          <w:ilvl w:val="3"/>
          <w:numId w:val="3"/>
        </w:numPr>
        <w:tabs>
          <w:tab w:val="left" w:pos="1429"/>
        </w:tabs>
        <w:spacing w:line="293" w:lineRule="exact"/>
        <w:ind w:left="1429" w:hanging="359"/>
        <w:rPr>
          <w:sz w:val="24"/>
        </w:rPr>
      </w:pPr>
      <w:r>
        <w:rPr>
          <w:color w:val="1E201F"/>
          <w:sz w:val="24"/>
        </w:rPr>
        <w:t>военный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билет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гражданина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pacing w:val="-2"/>
          <w:sz w:val="24"/>
        </w:rPr>
        <w:t>Федерации;</w:t>
      </w:r>
    </w:p>
    <w:p w:rsidR="002B3743" w:rsidRDefault="00F07C04">
      <w:pPr>
        <w:pStyle w:val="a5"/>
        <w:numPr>
          <w:ilvl w:val="3"/>
          <w:numId w:val="3"/>
        </w:numPr>
        <w:tabs>
          <w:tab w:val="left" w:pos="1430"/>
        </w:tabs>
        <w:ind w:right="142"/>
        <w:rPr>
          <w:sz w:val="24"/>
        </w:rPr>
      </w:pPr>
      <w:r>
        <w:rPr>
          <w:color w:val="1E201F"/>
          <w:sz w:val="24"/>
        </w:rPr>
        <w:t>удостоверение л</w:t>
      </w:r>
      <w:r>
        <w:rPr>
          <w:color w:val="1E201F"/>
          <w:sz w:val="24"/>
        </w:rPr>
        <w:t>ичности офицера, прапорщика, мичмана либо военнослужащего Вооруженных сил или иных государственных военизированных структур Российской Федерации;</w:t>
      </w:r>
    </w:p>
    <w:p w:rsidR="002B3743" w:rsidRDefault="00F07C04">
      <w:pPr>
        <w:pStyle w:val="a5"/>
        <w:numPr>
          <w:ilvl w:val="3"/>
          <w:numId w:val="3"/>
        </w:numPr>
        <w:tabs>
          <w:tab w:val="left" w:pos="1429"/>
        </w:tabs>
        <w:spacing w:before="73"/>
        <w:ind w:left="1429" w:hanging="359"/>
        <w:rPr>
          <w:sz w:val="24"/>
        </w:rPr>
      </w:pPr>
      <w:r>
        <w:rPr>
          <w:color w:val="1E201F"/>
          <w:sz w:val="24"/>
        </w:rPr>
        <w:t>водительское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удостоверение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гражданина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Федерации.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42"/>
        <w:rPr>
          <w:sz w:val="24"/>
        </w:rPr>
      </w:pPr>
      <w:r>
        <w:rPr>
          <w:color w:val="1E201F"/>
          <w:sz w:val="24"/>
        </w:rPr>
        <w:t>Посетители, не желающие проходить ре</w:t>
      </w:r>
      <w:r>
        <w:rPr>
          <w:color w:val="1E201F"/>
          <w:sz w:val="24"/>
        </w:rPr>
        <w:t xml:space="preserve">гистрацию или не имеющие документа, удостоверяющего личность, с мотивированной ссылкой на Положение о </w:t>
      </w:r>
      <w:proofErr w:type="gramStart"/>
      <w:r>
        <w:rPr>
          <w:color w:val="1E201F"/>
          <w:sz w:val="24"/>
        </w:rPr>
        <w:t>пропускном</w:t>
      </w:r>
      <w:proofErr w:type="gramEnd"/>
      <w:r>
        <w:rPr>
          <w:color w:val="1E201F"/>
          <w:sz w:val="24"/>
        </w:rPr>
        <w:t xml:space="preserve"> и внутриобъектовом режимах школы, в общеобразовательную организацию не допускаются. </w:t>
      </w:r>
      <w:proofErr w:type="gramStart"/>
      <w:r>
        <w:rPr>
          <w:color w:val="1E201F"/>
          <w:sz w:val="24"/>
        </w:rPr>
        <w:t>При необходимости им предоставляется возможность ознакомить</w:t>
      </w:r>
      <w:r>
        <w:rPr>
          <w:color w:val="1E201F"/>
          <w:sz w:val="24"/>
        </w:rPr>
        <w:t xml:space="preserve">ся с копией Положения о пропускном и внутриобъектовом режимах в школе, находящейся на стационарном посту </w:t>
      </w:r>
      <w:r>
        <w:rPr>
          <w:color w:val="1E201F"/>
          <w:spacing w:val="-2"/>
          <w:sz w:val="24"/>
        </w:rPr>
        <w:t>охраны.</w:t>
      </w:r>
      <w:proofErr w:type="gramEnd"/>
    </w:p>
    <w:p w:rsidR="002B3743" w:rsidRDefault="00F07C04">
      <w:pPr>
        <w:pStyle w:val="1"/>
        <w:numPr>
          <w:ilvl w:val="1"/>
          <w:numId w:val="3"/>
        </w:numPr>
        <w:tabs>
          <w:tab w:val="left" w:pos="925"/>
        </w:tabs>
        <w:spacing w:before="1"/>
        <w:ind w:left="925"/>
        <w:rPr>
          <w:u w:val="none"/>
        </w:rPr>
      </w:pPr>
      <w:r>
        <w:rPr>
          <w:color w:val="1E201F"/>
          <w:u w:color="1E201F"/>
        </w:rPr>
        <w:t>Пропускной</w:t>
      </w:r>
      <w:r>
        <w:rPr>
          <w:color w:val="1E201F"/>
          <w:spacing w:val="-9"/>
          <w:u w:color="1E201F"/>
        </w:rPr>
        <w:t xml:space="preserve"> </w:t>
      </w:r>
      <w:r>
        <w:rPr>
          <w:color w:val="1E201F"/>
          <w:u w:color="1E201F"/>
        </w:rPr>
        <w:t>режим</w:t>
      </w:r>
      <w:r>
        <w:rPr>
          <w:color w:val="1E201F"/>
          <w:spacing w:val="-7"/>
          <w:u w:color="1E201F"/>
        </w:rPr>
        <w:t xml:space="preserve"> </w:t>
      </w:r>
      <w:r>
        <w:rPr>
          <w:color w:val="1E201F"/>
          <w:u w:color="1E201F"/>
        </w:rPr>
        <w:t>сотрудников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ремонтно-строительных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spacing w:val="-2"/>
          <w:u w:color="1E201F"/>
        </w:rPr>
        <w:t>организаций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6"/>
        <w:rPr>
          <w:sz w:val="24"/>
        </w:rPr>
      </w:pPr>
      <w:r>
        <w:rPr>
          <w:color w:val="1E201F"/>
          <w:sz w:val="24"/>
        </w:rPr>
        <w:t>Рабочие и специалисты ремонтно-строительных организаций пропускаются в помещения охранником общеобразовательной организации (работником по обеспечению охраны образовательных организаций) по распоряжению директора общеобразовательной организации или на осно</w:t>
      </w:r>
      <w:r>
        <w:rPr>
          <w:color w:val="1E201F"/>
          <w:sz w:val="24"/>
        </w:rPr>
        <w:t>вании заявок и согласованных списков.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1"/>
        <w:rPr>
          <w:sz w:val="24"/>
        </w:rPr>
      </w:pPr>
      <w:r>
        <w:rPr>
          <w:color w:val="1E201F"/>
          <w:sz w:val="24"/>
        </w:rPr>
        <w:t>Производство работ осуществляется под контролем специально назначенного приказом директора представителя школы.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38"/>
        <w:rPr>
          <w:sz w:val="24"/>
        </w:rPr>
      </w:pPr>
      <w:r>
        <w:rPr>
          <w:color w:val="1E201F"/>
          <w:sz w:val="24"/>
        </w:rPr>
        <w:t xml:space="preserve">В случае аварии (повреждения) электросети, канализации, водопровода или отопительной системы и выполнения </w:t>
      </w:r>
      <w:r>
        <w:rPr>
          <w:color w:val="1E201F"/>
          <w:sz w:val="24"/>
        </w:rPr>
        <w:t>других срочных работ в ночное время, выходные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 нерабочие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праздничные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дни пропуск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 xml:space="preserve">аварийных служб, прибывших по вызову, осуществляется беспрепятственно в сопровождении </w:t>
      </w:r>
      <w:r>
        <w:rPr>
          <w:color w:val="1E201F"/>
          <w:sz w:val="24"/>
        </w:rPr>
        <w:lastRenderedPageBreak/>
        <w:t>работника общеобразовательной организации или охранника общеобразовательной о</w:t>
      </w:r>
      <w:r>
        <w:rPr>
          <w:color w:val="1E201F"/>
          <w:sz w:val="24"/>
        </w:rPr>
        <w:t>рганизации (работника по обеспечению охраны образовательных организаций).</w:t>
      </w:r>
    </w:p>
    <w:p w:rsidR="002B3743" w:rsidRDefault="00F07C04">
      <w:pPr>
        <w:pStyle w:val="1"/>
        <w:numPr>
          <w:ilvl w:val="1"/>
          <w:numId w:val="3"/>
        </w:numPr>
        <w:tabs>
          <w:tab w:val="left" w:pos="926"/>
        </w:tabs>
        <w:ind w:right="145"/>
        <w:rPr>
          <w:u w:val="none"/>
        </w:rPr>
      </w:pPr>
      <w:r>
        <w:rPr>
          <w:color w:val="1E201F"/>
          <w:u w:color="1E201F"/>
        </w:rPr>
        <w:t>Пропускной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режим</w:t>
      </w:r>
      <w:r>
        <w:rPr>
          <w:color w:val="1E201F"/>
          <w:spacing w:val="-5"/>
          <w:u w:color="1E201F"/>
        </w:rPr>
        <w:t xml:space="preserve"> </w:t>
      </w:r>
      <w:r>
        <w:rPr>
          <w:color w:val="1E201F"/>
          <w:u w:color="1E201F"/>
        </w:rPr>
        <w:t>сотрудников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вышестоящих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организаций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и</w:t>
      </w:r>
      <w:r>
        <w:rPr>
          <w:color w:val="1E201F"/>
          <w:spacing w:val="-6"/>
          <w:u w:color="1E201F"/>
        </w:rPr>
        <w:t xml:space="preserve"> </w:t>
      </w:r>
      <w:r>
        <w:rPr>
          <w:color w:val="1E201F"/>
          <w:u w:color="1E201F"/>
        </w:rPr>
        <w:t>проверяющих</w:t>
      </w:r>
      <w:r>
        <w:rPr>
          <w:color w:val="1E201F"/>
          <w:u w:val="none"/>
        </w:rPr>
        <w:t xml:space="preserve"> </w:t>
      </w:r>
      <w:r>
        <w:rPr>
          <w:color w:val="1E201F"/>
          <w:spacing w:val="-4"/>
          <w:u w:color="1E201F"/>
        </w:rPr>
        <w:t>лиц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0"/>
        <w:rPr>
          <w:sz w:val="24"/>
        </w:rPr>
      </w:pPr>
      <w:r>
        <w:rPr>
          <w:color w:val="1E201F"/>
          <w:sz w:val="24"/>
        </w:rPr>
        <w:t>Лица, не связанные с образовательной деятельностью, посещающие школу по служебной необходимости, пропускаются п</w:t>
      </w:r>
      <w:r>
        <w:rPr>
          <w:color w:val="1E201F"/>
          <w:sz w:val="24"/>
        </w:rPr>
        <w:t>ри предъявлении документа, удостоверяющего личность, с записью в «Журнале регистрации посетителей в образовательной организации».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35"/>
        <w:rPr>
          <w:sz w:val="24"/>
        </w:rPr>
      </w:pPr>
      <w:r>
        <w:rPr>
          <w:color w:val="1E201F"/>
          <w:sz w:val="24"/>
        </w:rPr>
        <w:t>Правом беспрепятственного прохода на территорию и в здания общеобразовательной организации при предъявлении ими служебного удо</w:t>
      </w:r>
      <w:r>
        <w:rPr>
          <w:color w:val="1E201F"/>
          <w:sz w:val="24"/>
        </w:rPr>
        <w:t>стоверения пользуются представители прокуратуры и полиции. Инспекторы государственного и муниципального контроля (надзора) имеют право беспрепятственно прохода по предъявлении служебного удостоверения и решения контрольного (надзорного) органа о проведении</w:t>
      </w:r>
      <w:r>
        <w:rPr>
          <w:color w:val="1E201F"/>
          <w:sz w:val="24"/>
        </w:rPr>
        <w:t xml:space="preserve"> контрольного (надзорного) мероприятия. Органы федеральной службы безопасности имеют право беспрепятственного прохода в случаях, установленных действующим законодательством. Свои полномочия органы федеральной службы безопасности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подтверждают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служебным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удос</w:t>
      </w:r>
      <w:r>
        <w:rPr>
          <w:color w:val="1E201F"/>
          <w:sz w:val="24"/>
        </w:rPr>
        <w:t>товерением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нагрудным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знаком (жетоном), позволяющим идентифицировать их личность.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1"/>
        <w:rPr>
          <w:sz w:val="24"/>
        </w:rPr>
      </w:pPr>
      <w:r>
        <w:rPr>
          <w:color w:val="1E201F"/>
          <w:sz w:val="24"/>
        </w:rPr>
        <w:t>Должностные лица органов государственной власти допускаются в общеобразовательную организацию на основании служебных документов и (или) удостоверений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личности 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требованиями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законодательства Российской Федерации.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ind w:left="1081" w:right="140"/>
        <w:rPr>
          <w:sz w:val="24"/>
        </w:rPr>
      </w:pPr>
      <w:r>
        <w:rPr>
          <w:color w:val="1E201F"/>
          <w:sz w:val="24"/>
        </w:rPr>
        <w:t>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лицах,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которые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беспрепятственно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проходить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территорию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здания общеобразовательной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охранник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(работник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 xml:space="preserve">охраны образовательных организаций) немедленно </w:t>
      </w:r>
      <w:r>
        <w:rPr>
          <w:color w:val="1E201F"/>
          <w:sz w:val="24"/>
        </w:rPr>
        <w:t>докладывает директору школы, а в его отсутствие – дежурному администратору или заместителю директора.</w:t>
      </w:r>
    </w:p>
    <w:p w:rsidR="002B3743" w:rsidRDefault="00F07C04">
      <w:pPr>
        <w:pStyle w:val="1"/>
        <w:numPr>
          <w:ilvl w:val="1"/>
          <w:numId w:val="3"/>
        </w:numPr>
        <w:tabs>
          <w:tab w:val="left" w:pos="926"/>
        </w:tabs>
        <w:ind w:right="145"/>
        <w:rPr>
          <w:u w:val="none"/>
        </w:rPr>
      </w:pPr>
      <w:r>
        <w:rPr>
          <w:color w:val="1E201F"/>
          <w:u w:color="1E201F"/>
        </w:rPr>
        <w:t>Пропускной режим для представителей средств массовой информации и</w:t>
      </w:r>
      <w:r>
        <w:rPr>
          <w:color w:val="1E201F"/>
          <w:u w:val="none"/>
        </w:rPr>
        <w:t xml:space="preserve"> </w:t>
      </w:r>
      <w:r>
        <w:rPr>
          <w:color w:val="1E201F"/>
          <w:u w:color="1E201F"/>
        </w:rPr>
        <w:t>иных лиц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73"/>
        <w:ind w:left="1081" w:right="141"/>
        <w:rPr>
          <w:sz w:val="24"/>
        </w:rPr>
      </w:pPr>
      <w:r>
        <w:rPr>
          <w:color w:val="1E201F"/>
          <w:sz w:val="24"/>
        </w:rPr>
        <w:t>Допуск в общеобразовательную организацию представителей средств массовой информации осуществляется с письменного разрешения директора общеобразовательной организации.</w:t>
      </w:r>
    </w:p>
    <w:p w:rsidR="002B3743" w:rsidRDefault="00F07C04">
      <w:pPr>
        <w:pStyle w:val="a5"/>
        <w:numPr>
          <w:ilvl w:val="2"/>
          <w:numId w:val="3"/>
        </w:numPr>
        <w:tabs>
          <w:tab w:val="left" w:pos="1081"/>
        </w:tabs>
        <w:spacing w:before="1"/>
        <w:ind w:left="1081" w:right="137"/>
        <w:rPr>
          <w:sz w:val="24"/>
        </w:rPr>
      </w:pPr>
      <w:r>
        <w:rPr>
          <w:color w:val="1E201F"/>
          <w:sz w:val="24"/>
        </w:rPr>
        <w:t>Допуск в общеобразовательную организацию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с письменного разрешения директора общеобразовательной орга</w:t>
      </w:r>
      <w:r>
        <w:rPr>
          <w:color w:val="1E201F"/>
          <w:sz w:val="24"/>
        </w:rPr>
        <w:t xml:space="preserve">низации или его </w:t>
      </w:r>
      <w:r>
        <w:rPr>
          <w:color w:val="1E201F"/>
          <w:spacing w:val="-2"/>
          <w:sz w:val="24"/>
        </w:rPr>
        <w:t>заместителей.</w:t>
      </w:r>
    </w:p>
    <w:p w:rsidR="002B3743" w:rsidRPr="0026772C" w:rsidRDefault="00F07C04" w:rsidP="0026772C">
      <w:pPr>
        <w:pStyle w:val="a5"/>
        <w:numPr>
          <w:ilvl w:val="0"/>
          <w:numId w:val="3"/>
        </w:numPr>
        <w:tabs>
          <w:tab w:val="left" w:pos="721"/>
        </w:tabs>
        <w:ind w:left="721"/>
        <w:jc w:val="center"/>
        <w:rPr>
          <w:b/>
          <w:sz w:val="24"/>
        </w:rPr>
      </w:pPr>
      <w:r w:rsidRPr="0026772C">
        <w:rPr>
          <w:b/>
          <w:color w:val="1E201F"/>
          <w:sz w:val="24"/>
        </w:rPr>
        <w:t>Порядок</w:t>
      </w:r>
      <w:r w:rsidRPr="0026772C">
        <w:rPr>
          <w:b/>
          <w:color w:val="1E201F"/>
          <w:spacing w:val="-7"/>
          <w:sz w:val="24"/>
        </w:rPr>
        <w:t xml:space="preserve"> </w:t>
      </w:r>
      <w:r w:rsidRPr="0026772C">
        <w:rPr>
          <w:b/>
          <w:color w:val="1E201F"/>
          <w:sz w:val="24"/>
        </w:rPr>
        <w:t>и</w:t>
      </w:r>
      <w:r w:rsidRPr="0026772C">
        <w:rPr>
          <w:b/>
          <w:color w:val="1E201F"/>
          <w:spacing w:val="-4"/>
          <w:sz w:val="24"/>
        </w:rPr>
        <w:t xml:space="preserve"> </w:t>
      </w:r>
      <w:r w:rsidRPr="0026772C">
        <w:rPr>
          <w:b/>
          <w:color w:val="1E201F"/>
          <w:sz w:val="24"/>
        </w:rPr>
        <w:t>правила</w:t>
      </w:r>
      <w:r w:rsidRPr="0026772C">
        <w:rPr>
          <w:b/>
          <w:color w:val="1E201F"/>
          <w:spacing w:val="-5"/>
          <w:sz w:val="24"/>
        </w:rPr>
        <w:t xml:space="preserve"> </w:t>
      </w:r>
      <w:r w:rsidRPr="0026772C">
        <w:rPr>
          <w:b/>
          <w:color w:val="1E201F"/>
          <w:sz w:val="24"/>
        </w:rPr>
        <w:t>соблюдения</w:t>
      </w:r>
      <w:r w:rsidRPr="0026772C">
        <w:rPr>
          <w:b/>
          <w:color w:val="1E201F"/>
          <w:spacing w:val="-4"/>
          <w:sz w:val="24"/>
        </w:rPr>
        <w:t xml:space="preserve"> </w:t>
      </w:r>
      <w:r w:rsidRPr="0026772C">
        <w:rPr>
          <w:b/>
          <w:color w:val="1E201F"/>
          <w:sz w:val="24"/>
        </w:rPr>
        <w:t>внутриобъектового</w:t>
      </w:r>
      <w:r w:rsidRPr="0026772C">
        <w:rPr>
          <w:b/>
          <w:color w:val="1E201F"/>
          <w:spacing w:val="-4"/>
          <w:sz w:val="24"/>
        </w:rPr>
        <w:t xml:space="preserve"> </w:t>
      </w:r>
      <w:r w:rsidRPr="0026772C">
        <w:rPr>
          <w:b/>
          <w:color w:val="1E201F"/>
          <w:spacing w:val="-2"/>
          <w:sz w:val="24"/>
        </w:rPr>
        <w:t>режима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8"/>
        <w:rPr>
          <w:sz w:val="24"/>
        </w:rPr>
      </w:pPr>
      <w:r>
        <w:rPr>
          <w:color w:val="1E201F"/>
          <w:sz w:val="24"/>
        </w:rPr>
        <w:t>В соответствии с Правилами внутреннего трудового распорядка школы находиться в здании общеобразовательной организации разрешено лицам, категория которых определена на основ</w:t>
      </w:r>
      <w:r>
        <w:rPr>
          <w:color w:val="1E201F"/>
          <w:sz w:val="24"/>
        </w:rPr>
        <w:t>ании приказов по общеобразовательной организации, отдельных списков или выданных им пропусков.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1"/>
        <w:rPr>
          <w:sz w:val="24"/>
        </w:rPr>
      </w:pPr>
      <w:r>
        <w:rPr>
          <w:color w:val="1E201F"/>
          <w:sz w:val="24"/>
        </w:rPr>
        <w:t>В любое время в школе могут находиться директор общеобразовательной организации, его заместители, а также другие лица по письменному решению руководителя общеобр</w:t>
      </w:r>
      <w:r>
        <w:rPr>
          <w:color w:val="1E201F"/>
          <w:sz w:val="24"/>
        </w:rPr>
        <w:t>азовательной организации.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42"/>
        <w:rPr>
          <w:sz w:val="24"/>
        </w:rPr>
      </w:pPr>
      <w:r>
        <w:rPr>
          <w:color w:val="1E201F"/>
          <w:sz w:val="24"/>
        </w:rPr>
        <w:t>В целях обеспечения пожарной безопасности обучающиеся, сотрудники, посетители обязаны соблюдать требования Инструкции о мерах пожарной безопасности в школе и на ее территории.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5"/>
        </w:tabs>
        <w:spacing w:line="276" w:lineRule="exact"/>
        <w:ind w:left="925"/>
        <w:rPr>
          <w:sz w:val="24"/>
        </w:rPr>
      </w:pPr>
      <w:r>
        <w:rPr>
          <w:color w:val="1E201F"/>
          <w:sz w:val="24"/>
          <w:u w:val="single" w:color="1E201F"/>
        </w:rPr>
        <w:t>В</w:t>
      </w:r>
      <w:r>
        <w:rPr>
          <w:color w:val="1E201F"/>
          <w:spacing w:val="-8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помещениях</w:t>
      </w:r>
      <w:r>
        <w:rPr>
          <w:color w:val="1E201F"/>
          <w:spacing w:val="-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и</w:t>
      </w:r>
      <w:r>
        <w:rPr>
          <w:color w:val="1E201F"/>
          <w:spacing w:val="-5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на</w:t>
      </w:r>
      <w:r>
        <w:rPr>
          <w:color w:val="1E201F"/>
          <w:spacing w:val="-5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территории</w:t>
      </w:r>
      <w:r>
        <w:rPr>
          <w:color w:val="1E201F"/>
          <w:spacing w:val="-4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общеобразовательной</w:t>
      </w:r>
      <w:r>
        <w:rPr>
          <w:color w:val="1E201F"/>
          <w:spacing w:val="-4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орган</w:t>
      </w:r>
      <w:r>
        <w:rPr>
          <w:color w:val="1E201F"/>
          <w:sz w:val="24"/>
          <w:u w:val="single" w:color="1E201F"/>
        </w:rPr>
        <w:t>изации</w:t>
      </w:r>
      <w:r>
        <w:rPr>
          <w:color w:val="1E201F"/>
          <w:spacing w:val="-5"/>
          <w:sz w:val="24"/>
          <w:u w:val="single" w:color="1E201F"/>
        </w:rPr>
        <w:t xml:space="preserve"> </w:t>
      </w:r>
      <w:r>
        <w:rPr>
          <w:color w:val="1E201F"/>
          <w:spacing w:val="-2"/>
          <w:sz w:val="24"/>
          <w:u w:val="single" w:color="1E201F"/>
        </w:rPr>
        <w:t>запрещено: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6"/>
        </w:tabs>
        <w:ind w:right="144"/>
        <w:rPr>
          <w:sz w:val="24"/>
        </w:rPr>
      </w:pPr>
      <w:r>
        <w:rPr>
          <w:color w:val="1E201F"/>
          <w:sz w:val="24"/>
        </w:rPr>
        <w:t>нарушать установленные правила внутреннего распорядка дня общеобразовательной организации;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5"/>
        </w:tabs>
        <w:spacing w:line="293" w:lineRule="exact"/>
        <w:ind w:left="1285" w:hanging="359"/>
        <w:rPr>
          <w:sz w:val="24"/>
        </w:rPr>
      </w:pPr>
      <w:r>
        <w:rPr>
          <w:color w:val="1E201F"/>
          <w:sz w:val="24"/>
        </w:rPr>
        <w:t>нарушать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правила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противопожарной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pacing w:val="-2"/>
          <w:sz w:val="24"/>
        </w:rPr>
        <w:t>безопасности;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6"/>
        </w:tabs>
        <w:spacing w:before="1"/>
        <w:ind w:right="138"/>
        <w:rPr>
          <w:sz w:val="24"/>
        </w:rPr>
      </w:pPr>
      <w:r>
        <w:rPr>
          <w:color w:val="1E201F"/>
          <w:sz w:val="24"/>
        </w:rPr>
        <w:t xml:space="preserve">загромождать территорию, основные и запасные выходы, лестничные площадки, подвальные и чердачные помещения строительными и другими </w:t>
      </w:r>
      <w:r>
        <w:rPr>
          <w:color w:val="1E201F"/>
          <w:sz w:val="24"/>
        </w:rPr>
        <w:lastRenderedPageBreak/>
        <w:t>материалами, предметами, которые затрудняют эвакуацию людей, материальных ценностей и препятствуют ликвидации возгораний, а т</w:t>
      </w:r>
      <w:r>
        <w:rPr>
          <w:color w:val="1E201F"/>
          <w:sz w:val="24"/>
        </w:rPr>
        <w:t>акже способствуют закладке взрывных устройств;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6"/>
        </w:tabs>
        <w:ind w:right="141"/>
        <w:rPr>
          <w:sz w:val="24"/>
        </w:rPr>
      </w:pPr>
      <w:r>
        <w:rPr>
          <w:color w:val="1E201F"/>
          <w:sz w:val="24"/>
        </w:rPr>
        <w:t>совершать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действия,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нарушающие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режимы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функционирования инженерных средств защиты, технических средств охраны (систем охранных телевизионных, систем видеонаблюдения, систем контроля и управления д</w:t>
      </w:r>
      <w:r>
        <w:rPr>
          <w:color w:val="1E201F"/>
          <w:sz w:val="24"/>
        </w:rPr>
        <w:t>оступом, систем охранной и тревожной сигнализации, систем связи и пр.);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6"/>
        </w:tabs>
        <w:ind w:right="143"/>
        <w:rPr>
          <w:sz w:val="24"/>
        </w:rPr>
      </w:pPr>
      <w:r>
        <w:rPr>
          <w:color w:val="1E201F"/>
          <w:sz w:val="24"/>
        </w:rPr>
        <w:t>находиться в состоянии алкогольного и наркотического опьянения, а также потреблять спиртосодержащую продукцию, наркотические и иные психотропные вещества;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5"/>
        </w:tabs>
        <w:spacing w:line="292" w:lineRule="exact"/>
        <w:ind w:left="1285" w:hanging="359"/>
        <w:rPr>
          <w:sz w:val="24"/>
        </w:rPr>
      </w:pPr>
      <w:r>
        <w:rPr>
          <w:color w:val="1E201F"/>
          <w:sz w:val="24"/>
        </w:rPr>
        <w:t>курить,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электронные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pacing w:val="-2"/>
          <w:sz w:val="24"/>
        </w:rPr>
        <w:t>сигареты;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6"/>
        </w:tabs>
        <w:ind w:right="138"/>
        <w:rPr>
          <w:sz w:val="24"/>
        </w:rPr>
      </w:pPr>
      <w:r>
        <w:rPr>
          <w:color w:val="1E201F"/>
          <w:sz w:val="24"/>
        </w:rPr>
        <w:t>проносить (ввозить) на территорию общеобразовательной организации предметы, вещества и устройства согласно перечню, утвержденному директором общеобразовательной организации;</w:t>
      </w:r>
    </w:p>
    <w:p w:rsidR="002B3743" w:rsidRDefault="00F07C04">
      <w:pPr>
        <w:pStyle w:val="a5"/>
        <w:numPr>
          <w:ilvl w:val="0"/>
          <w:numId w:val="2"/>
        </w:numPr>
        <w:tabs>
          <w:tab w:val="left" w:pos="1285"/>
        </w:tabs>
        <w:spacing w:line="293" w:lineRule="exact"/>
        <w:ind w:left="1285" w:hanging="359"/>
        <w:rPr>
          <w:sz w:val="24"/>
        </w:rPr>
      </w:pPr>
      <w:r>
        <w:rPr>
          <w:color w:val="1E201F"/>
          <w:sz w:val="24"/>
        </w:rPr>
        <w:t>выгуливать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собак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опасных</w:t>
      </w:r>
      <w:r>
        <w:rPr>
          <w:color w:val="1E201F"/>
          <w:spacing w:val="-2"/>
          <w:sz w:val="24"/>
        </w:rPr>
        <w:t xml:space="preserve"> животных.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7"/>
        <w:rPr>
          <w:sz w:val="24"/>
        </w:rPr>
      </w:pPr>
      <w:r>
        <w:rPr>
          <w:color w:val="1E201F"/>
          <w:sz w:val="24"/>
        </w:rPr>
        <w:t>Все помещения об</w:t>
      </w:r>
      <w:r>
        <w:rPr>
          <w:color w:val="1E201F"/>
          <w:sz w:val="24"/>
        </w:rPr>
        <w:t>щеобразовательной организации закрепляются за ответственными лицами согласно утвержденным директором спискам. Ответственные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лица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следить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чистотой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помещений,</w:t>
      </w:r>
      <w:r>
        <w:rPr>
          <w:color w:val="1E201F"/>
          <w:spacing w:val="-14"/>
          <w:sz w:val="24"/>
        </w:rPr>
        <w:t xml:space="preserve"> </w:t>
      </w:r>
      <w:r>
        <w:rPr>
          <w:color w:val="1E201F"/>
          <w:sz w:val="24"/>
        </w:rPr>
        <w:t>противопожарной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и электробезопасностью, по окончании рабочего дня закрывать окна, двери.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9"/>
        <w:rPr>
          <w:sz w:val="24"/>
        </w:rPr>
      </w:pPr>
      <w:r>
        <w:rPr>
          <w:color w:val="1E201F"/>
          <w:sz w:val="24"/>
        </w:rPr>
        <w:t>Ключи от всех помещений выдаются (принимаются) на стационарном посту охраны (рабочем месте охранника). Там же хранятся дубликаты ключей от всех помещений. Выдача и прием ключей осуществляются охранником общеобразовательной организации (работником по обеспе</w:t>
      </w:r>
      <w:r>
        <w:rPr>
          <w:color w:val="1E201F"/>
          <w:sz w:val="24"/>
        </w:rPr>
        <w:t>чению охраны образовательных организаций) под подпись в Журнале приема, сдачи и выдачи ключей от помещений.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3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 xml:space="preserve">случае </w:t>
      </w:r>
      <w:r w:rsidR="009E6BB3">
        <w:rPr>
          <w:color w:val="1E201F"/>
          <w:sz w:val="24"/>
        </w:rPr>
        <w:t>не сдачи</w:t>
      </w:r>
      <w:r>
        <w:rPr>
          <w:color w:val="1E201F"/>
          <w:sz w:val="24"/>
        </w:rPr>
        <w:t xml:space="preserve"> ключей охранник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общеобразовательной организации (работник по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организаций)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закрывает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помещение</w:t>
      </w:r>
    </w:p>
    <w:p w:rsidR="002B3743" w:rsidRDefault="00F07C04">
      <w:pPr>
        <w:pStyle w:val="a3"/>
        <w:spacing w:before="73"/>
        <w:ind w:right="141" w:firstLine="0"/>
      </w:pPr>
      <w:r>
        <w:rPr>
          <w:color w:val="1E201F"/>
        </w:rPr>
        <w:t>дубликатом ключей, о чем делается запись в «Журнале обхода (осмотра) объекта и прилегающей территории (здания, внутренних помещений, территории)».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41"/>
        <w:rPr>
          <w:sz w:val="24"/>
        </w:rPr>
      </w:pPr>
      <w:r>
        <w:rPr>
          <w:color w:val="1E201F"/>
          <w:sz w:val="24"/>
        </w:rPr>
        <w:t xml:space="preserve">Ключи от запасных выходов (входов), чердачных, подвальных помещений </w:t>
      </w:r>
      <w:r>
        <w:rPr>
          <w:color w:val="1E201F"/>
          <w:spacing w:val="-2"/>
          <w:sz w:val="24"/>
        </w:rPr>
        <w:t>хранятся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pacing w:val="-2"/>
          <w:sz w:val="24"/>
        </w:rPr>
        <w:t>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стационарном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п</w:t>
      </w:r>
      <w:r>
        <w:rPr>
          <w:color w:val="1E201F"/>
          <w:spacing w:val="-2"/>
          <w:sz w:val="24"/>
        </w:rPr>
        <w:t>осту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pacing w:val="-2"/>
          <w:sz w:val="24"/>
        </w:rPr>
        <w:t>охраны (рабочем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месте охранника),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 xml:space="preserve">выдаются под </w:t>
      </w:r>
      <w:r>
        <w:rPr>
          <w:color w:val="1E201F"/>
          <w:sz w:val="24"/>
        </w:rPr>
        <w:t>подпись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 «Журнале учета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выдачи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возврата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ключей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помещений»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спискам, согласованным с работником, ответственным за безопасность.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1"/>
        <w:rPr>
          <w:sz w:val="24"/>
        </w:rPr>
      </w:pPr>
      <w:r>
        <w:rPr>
          <w:color w:val="1E201F"/>
          <w:sz w:val="24"/>
        </w:rPr>
        <w:t>С целью обеспечения внутриобъектового режима ответственным работником определяется список отдельных помещений (кабинеты директора и его заместителей,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серверные,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компьютерные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классы,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архив,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музей,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склады,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подсобные помещения и др.) и устанавливается порядок доступа в них.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5"/>
        <w:rPr>
          <w:sz w:val="24"/>
        </w:rPr>
      </w:pPr>
      <w:r>
        <w:rPr>
          <w:color w:val="1E201F"/>
          <w:sz w:val="24"/>
        </w:rPr>
        <w:t>Ключи от отдельных помещений хранятся на стационарном посту охраны (рабочем месте охранника) в опечатанных тубусах.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3"/>
        <w:rPr>
          <w:sz w:val="24"/>
        </w:rPr>
      </w:pPr>
      <w:r>
        <w:rPr>
          <w:color w:val="1E201F"/>
          <w:spacing w:val="-2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случае сильной необходимости вскрытие отдельных помещений осуществляет</w:t>
      </w:r>
      <w:r>
        <w:rPr>
          <w:color w:val="1E201F"/>
          <w:spacing w:val="-2"/>
          <w:sz w:val="24"/>
        </w:rPr>
        <w:t xml:space="preserve">ся </w:t>
      </w:r>
      <w:r>
        <w:rPr>
          <w:color w:val="1E201F"/>
          <w:sz w:val="24"/>
        </w:rPr>
        <w:t>в присутствии охранника общеобразовательной организации (работника по обеспечению охраны образовательных организаций) и представителя администрации школы с составлением акта о вскрытии в произвольной форме.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42"/>
        <w:rPr>
          <w:sz w:val="24"/>
        </w:rPr>
      </w:pPr>
      <w:r>
        <w:rPr>
          <w:color w:val="1E201F"/>
          <w:sz w:val="24"/>
        </w:rPr>
        <w:t>В периоды повышенной готовности и чрезвычайных</w:t>
      </w:r>
      <w:r>
        <w:rPr>
          <w:color w:val="1E201F"/>
          <w:sz w:val="24"/>
        </w:rPr>
        <w:t xml:space="preserve"> ситуаций приказом директора нахождение или перемещение по территории и зданию школы может быть прекращено или ограничено.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7"/>
        <w:rPr>
          <w:sz w:val="24"/>
        </w:rPr>
      </w:pPr>
      <w:r>
        <w:rPr>
          <w:color w:val="1E201F"/>
          <w:sz w:val="24"/>
        </w:rPr>
        <w:t xml:space="preserve">В периоды подготовки и проведения массовых мероприятий приказом директора общеобразовательной организации нахождение или перемещение </w:t>
      </w:r>
      <w:r>
        <w:rPr>
          <w:color w:val="1E201F"/>
          <w:sz w:val="24"/>
        </w:rPr>
        <w:t>по территории и зданию школы может быть ограничено.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5"/>
        </w:tabs>
        <w:spacing w:line="276" w:lineRule="exact"/>
        <w:ind w:left="925"/>
        <w:rPr>
          <w:sz w:val="24"/>
        </w:rPr>
      </w:pPr>
      <w:r>
        <w:rPr>
          <w:color w:val="1E201F"/>
          <w:sz w:val="24"/>
          <w:u w:val="single" w:color="1E201F"/>
        </w:rPr>
        <w:t>При</w:t>
      </w:r>
      <w:r>
        <w:rPr>
          <w:color w:val="1E201F"/>
          <w:spacing w:val="-9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обострении</w:t>
      </w:r>
      <w:r>
        <w:rPr>
          <w:color w:val="1E201F"/>
          <w:spacing w:val="-6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оперативной</w:t>
      </w:r>
      <w:r>
        <w:rPr>
          <w:color w:val="1E201F"/>
          <w:spacing w:val="-6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обстановки</w:t>
      </w:r>
      <w:r>
        <w:rPr>
          <w:color w:val="1E201F"/>
          <w:spacing w:val="-6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принимаются</w:t>
      </w:r>
      <w:r>
        <w:rPr>
          <w:color w:val="1E201F"/>
          <w:spacing w:val="-6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незамедлительные</w:t>
      </w:r>
      <w:r>
        <w:rPr>
          <w:color w:val="1E201F"/>
          <w:spacing w:val="-8"/>
          <w:sz w:val="24"/>
          <w:u w:val="single" w:color="1E201F"/>
        </w:rPr>
        <w:t xml:space="preserve"> </w:t>
      </w:r>
      <w:r>
        <w:rPr>
          <w:color w:val="1E201F"/>
          <w:spacing w:val="-2"/>
          <w:sz w:val="24"/>
          <w:u w:val="single" w:color="1E201F"/>
        </w:rPr>
        <w:t>меры:</w:t>
      </w:r>
    </w:p>
    <w:p w:rsidR="002B3743" w:rsidRDefault="00F07C04">
      <w:pPr>
        <w:pStyle w:val="a5"/>
        <w:numPr>
          <w:ilvl w:val="0"/>
          <w:numId w:val="1"/>
        </w:numPr>
        <w:tabs>
          <w:tab w:val="left" w:pos="1286"/>
        </w:tabs>
        <w:ind w:right="138"/>
        <w:rPr>
          <w:sz w:val="24"/>
        </w:rPr>
      </w:pPr>
      <w:r>
        <w:rPr>
          <w:color w:val="1E201F"/>
          <w:sz w:val="24"/>
        </w:rPr>
        <w:t>при внезапном нападении или возникновении массовых беспорядков в непосредственной близости от территории прекращается пропуск сотру</w:t>
      </w:r>
      <w:r>
        <w:rPr>
          <w:color w:val="1E201F"/>
          <w:sz w:val="24"/>
        </w:rPr>
        <w:t>дников, обучающихся, посетителей на выход, организуется их размещение в безопасном месте или эвакуация в безопасное место;</w:t>
      </w:r>
    </w:p>
    <w:p w:rsidR="002B3743" w:rsidRDefault="00F07C04">
      <w:pPr>
        <w:pStyle w:val="a5"/>
        <w:numPr>
          <w:ilvl w:val="0"/>
          <w:numId w:val="1"/>
        </w:numPr>
        <w:tabs>
          <w:tab w:val="left" w:pos="1286"/>
        </w:tabs>
        <w:ind w:right="134"/>
        <w:rPr>
          <w:sz w:val="24"/>
        </w:rPr>
      </w:pPr>
      <w:r>
        <w:rPr>
          <w:color w:val="1E201F"/>
          <w:sz w:val="24"/>
        </w:rPr>
        <w:lastRenderedPageBreak/>
        <w:t>в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обнаружения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взрывного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устройства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подозрительного</w:t>
      </w:r>
      <w:r>
        <w:rPr>
          <w:color w:val="1E201F"/>
          <w:spacing w:val="-14"/>
          <w:sz w:val="24"/>
        </w:rPr>
        <w:t xml:space="preserve"> </w:t>
      </w:r>
      <w:r>
        <w:rPr>
          <w:color w:val="1E201F"/>
          <w:sz w:val="24"/>
        </w:rPr>
        <w:t>предмета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на объекте проводится эвакуация, прекращается допуск всех лиц до прибытия специалистов по обезвреживанию взрывных устройств, аварийно- спасательных служб и иных структур;</w:t>
      </w:r>
    </w:p>
    <w:p w:rsidR="002B3743" w:rsidRDefault="00F07C04">
      <w:pPr>
        <w:pStyle w:val="a5"/>
        <w:numPr>
          <w:ilvl w:val="0"/>
          <w:numId w:val="1"/>
        </w:numPr>
        <w:tabs>
          <w:tab w:val="left" w:pos="1286"/>
        </w:tabs>
        <w:ind w:right="137"/>
        <w:rPr>
          <w:sz w:val="24"/>
        </w:rPr>
      </w:pPr>
      <w:r>
        <w:rPr>
          <w:color w:val="1E201F"/>
          <w:sz w:val="24"/>
        </w:rPr>
        <w:t>при возгорании или разлитии сильнодействующих химических или ядовитых веще</w:t>
      </w:r>
      <w:proofErr w:type="gramStart"/>
      <w:r>
        <w:rPr>
          <w:color w:val="1E201F"/>
          <w:sz w:val="24"/>
        </w:rPr>
        <w:t>ств пр</w:t>
      </w:r>
      <w:proofErr w:type="gramEnd"/>
      <w:r>
        <w:rPr>
          <w:color w:val="1E201F"/>
          <w:sz w:val="24"/>
        </w:rPr>
        <w:t>екращ</w:t>
      </w:r>
      <w:r>
        <w:rPr>
          <w:color w:val="1E201F"/>
          <w:sz w:val="24"/>
        </w:rPr>
        <w:t>ается допуск, осуществляется беспрепятственный выход и выезд до прибытия аварийно-спасательных служб, пожарной охраны, МЧС;</w:t>
      </w:r>
    </w:p>
    <w:p w:rsidR="002B3743" w:rsidRDefault="00F07C04">
      <w:pPr>
        <w:pStyle w:val="a5"/>
        <w:numPr>
          <w:ilvl w:val="0"/>
          <w:numId w:val="1"/>
        </w:numPr>
        <w:tabs>
          <w:tab w:val="left" w:pos="1285"/>
        </w:tabs>
        <w:spacing w:line="292" w:lineRule="exact"/>
        <w:ind w:left="1285" w:hanging="359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73"/>
          <w:w w:val="150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75"/>
          <w:w w:val="150"/>
          <w:sz w:val="24"/>
        </w:rPr>
        <w:t xml:space="preserve"> </w:t>
      </w:r>
      <w:r>
        <w:rPr>
          <w:color w:val="1E201F"/>
          <w:sz w:val="24"/>
        </w:rPr>
        <w:t>срабатывания</w:t>
      </w:r>
      <w:r>
        <w:rPr>
          <w:color w:val="1E201F"/>
          <w:spacing w:val="77"/>
          <w:w w:val="150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75"/>
          <w:w w:val="150"/>
          <w:sz w:val="24"/>
        </w:rPr>
        <w:t xml:space="preserve"> </w:t>
      </w:r>
      <w:r>
        <w:rPr>
          <w:color w:val="1E201F"/>
          <w:sz w:val="24"/>
        </w:rPr>
        <w:t>отказа</w:t>
      </w:r>
      <w:r>
        <w:rPr>
          <w:color w:val="1E201F"/>
          <w:spacing w:val="76"/>
          <w:w w:val="150"/>
          <w:sz w:val="24"/>
        </w:rPr>
        <w:t xml:space="preserve"> </w:t>
      </w:r>
      <w:r>
        <w:rPr>
          <w:color w:val="1E201F"/>
          <w:sz w:val="24"/>
        </w:rPr>
        <w:t>охранной</w:t>
      </w:r>
      <w:r>
        <w:rPr>
          <w:color w:val="1E201F"/>
          <w:spacing w:val="77"/>
          <w:w w:val="150"/>
          <w:sz w:val="24"/>
        </w:rPr>
        <w:t xml:space="preserve"> </w:t>
      </w:r>
      <w:r>
        <w:rPr>
          <w:color w:val="1E201F"/>
          <w:sz w:val="24"/>
        </w:rPr>
        <w:t>сигнализации</w:t>
      </w:r>
      <w:r>
        <w:rPr>
          <w:color w:val="1E201F"/>
          <w:spacing w:val="75"/>
          <w:w w:val="150"/>
          <w:sz w:val="24"/>
        </w:rPr>
        <w:t xml:space="preserve"> </w:t>
      </w:r>
      <w:r>
        <w:rPr>
          <w:color w:val="1E201F"/>
          <w:spacing w:val="-2"/>
          <w:sz w:val="24"/>
        </w:rPr>
        <w:t>блокируется</w:t>
      </w:r>
    </w:p>
    <w:p w:rsidR="002B3743" w:rsidRDefault="00F07C04">
      <w:pPr>
        <w:pStyle w:val="a3"/>
        <w:ind w:left="1286" w:right="140" w:firstLine="0"/>
      </w:pPr>
      <w:r>
        <w:rPr>
          <w:color w:val="1E201F"/>
        </w:rPr>
        <w:t>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2B3743" w:rsidRPr="0026772C" w:rsidRDefault="00F07C04" w:rsidP="0026772C">
      <w:pPr>
        <w:pStyle w:val="a5"/>
        <w:numPr>
          <w:ilvl w:val="0"/>
          <w:numId w:val="3"/>
        </w:numPr>
        <w:tabs>
          <w:tab w:val="left" w:pos="721"/>
        </w:tabs>
        <w:ind w:left="721"/>
        <w:jc w:val="center"/>
        <w:rPr>
          <w:b/>
          <w:sz w:val="24"/>
        </w:rPr>
      </w:pPr>
      <w:r w:rsidRPr="0026772C">
        <w:rPr>
          <w:b/>
          <w:color w:val="1E201F"/>
          <w:sz w:val="24"/>
        </w:rPr>
        <w:t>Порядок</w:t>
      </w:r>
      <w:r w:rsidRPr="0026772C">
        <w:rPr>
          <w:b/>
          <w:color w:val="1E201F"/>
          <w:spacing w:val="-7"/>
          <w:sz w:val="24"/>
        </w:rPr>
        <w:t xml:space="preserve"> </w:t>
      </w:r>
      <w:r w:rsidRPr="0026772C">
        <w:rPr>
          <w:b/>
          <w:color w:val="1E201F"/>
          <w:sz w:val="24"/>
        </w:rPr>
        <w:t>допуска</w:t>
      </w:r>
      <w:r w:rsidRPr="0026772C">
        <w:rPr>
          <w:b/>
          <w:color w:val="1E201F"/>
          <w:spacing w:val="-5"/>
          <w:sz w:val="24"/>
        </w:rPr>
        <w:t xml:space="preserve"> </w:t>
      </w:r>
      <w:r w:rsidRPr="0026772C">
        <w:rPr>
          <w:b/>
          <w:color w:val="1E201F"/>
          <w:sz w:val="24"/>
        </w:rPr>
        <w:t>на</w:t>
      </w:r>
      <w:r w:rsidRPr="0026772C">
        <w:rPr>
          <w:b/>
          <w:color w:val="1E201F"/>
          <w:spacing w:val="-4"/>
          <w:sz w:val="24"/>
        </w:rPr>
        <w:t xml:space="preserve"> </w:t>
      </w:r>
      <w:r w:rsidRPr="0026772C">
        <w:rPr>
          <w:b/>
          <w:color w:val="1E201F"/>
          <w:sz w:val="24"/>
        </w:rPr>
        <w:t>территорию</w:t>
      </w:r>
      <w:r w:rsidRPr="0026772C">
        <w:rPr>
          <w:b/>
          <w:color w:val="1E201F"/>
          <w:spacing w:val="-5"/>
          <w:sz w:val="24"/>
        </w:rPr>
        <w:t xml:space="preserve"> </w:t>
      </w:r>
      <w:r w:rsidRPr="0026772C">
        <w:rPr>
          <w:b/>
          <w:color w:val="1E201F"/>
          <w:sz w:val="24"/>
        </w:rPr>
        <w:t>транспортных</w:t>
      </w:r>
      <w:r w:rsidRPr="0026772C">
        <w:rPr>
          <w:b/>
          <w:color w:val="1E201F"/>
          <w:spacing w:val="-4"/>
          <w:sz w:val="24"/>
        </w:rPr>
        <w:t xml:space="preserve"> </w:t>
      </w:r>
      <w:r w:rsidRPr="0026772C">
        <w:rPr>
          <w:b/>
          <w:color w:val="1E201F"/>
          <w:spacing w:val="-2"/>
          <w:sz w:val="24"/>
        </w:rPr>
        <w:t>средств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2"/>
        <w:rPr>
          <w:sz w:val="24"/>
        </w:rPr>
      </w:pPr>
      <w:r>
        <w:rPr>
          <w:color w:val="1E201F"/>
          <w:sz w:val="24"/>
        </w:rPr>
        <w:t>Допуск автотранспортных средств на территори</w:t>
      </w:r>
      <w:r>
        <w:rPr>
          <w:color w:val="1E201F"/>
          <w:sz w:val="24"/>
        </w:rPr>
        <w:t>ю общеобразовательной организации осуществляется с разрешения директора, лица, на которое в соответствии с приказом общеобразовательной организации возложена ответственность за безопасность или дежурного администратора.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2"/>
        <w:rPr>
          <w:sz w:val="24"/>
        </w:rPr>
      </w:pPr>
      <w:r>
        <w:rPr>
          <w:color w:val="1E201F"/>
          <w:sz w:val="24"/>
        </w:rPr>
        <w:t>При ввозе транспортных средств на те</w:t>
      </w:r>
      <w:r>
        <w:rPr>
          <w:color w:val="1E201F"/>
          <w:sz w:val="24"/>
        </w:rPr>
        <w:t>рриторию общеобразовательной организации имущества (материальных ценностей) охранником (работником по обеспечению охраны образовательных организаций) осуществляется осмотр, исключающий ввоз запрещенных предметов.</w:t>
      </w:r>
    </w:p>
    <w:p w:rsidR="002B3743" w:rsidRDefault="00F07C04">
      <w:pPr>
        <w:pStyle w:val="a3"/>
        <w:spacing w:before="1"/>
        <w:ind w:right="141" w:firstLine="0"/>
      </w:pPr>
      <w:r>
        <w:rPr>
          <w:color w:val="1E201F"/>
        </w:rPr>
        <w:t>Транспортные</w:t>
      </w:r>
      <w:r>
        <w:rPr>
          <w:color w:val="1E201F"/>
          <w:spacing w:val="-12"/>
        </w:rPr>
        <w:t xml:space="preserve"> </w:t>
      </w:r>
      <w:r>
        <w:rPr>
          <w:color w:val="1E201F"/>
        </w:rPr>
        <w:t>средства</w:t>
      </w:r>
      <w:r>
        <w:rPr>
          <w:color w:val="1E201F"/>
          <w:spacing w:val="-10"/>
        </w:rPr>
        <w:t xml:space="preserve"> </w:t>
      </w:r>
      <w:r>
        <w:rPr>
          <w:color w:val="1E201F"/>
        </w:rPr>
        <w:t>централизованных</w:t>
      </w:r>
      <w:r>
        <w:rPr>
          <w:color w:val="1E201F"/>
          <w:spacing w:val="-10"/>
        </w:rPr>
        <w:t xml:space="preserve"> </w:t>
      </w:r>
      <w:r>
        <w:rPr>
          <w:color w:val="1E201F"/>
        </w:rPr>
        <w:t>перевозок</w:t>
      </w:r>
      <w:r>
        <w:rPr>
          <w:color w:val="1E201F"/>
          <w:spacing w:val="-10"/>
        </w:rPr>
        <w:t xml:space="preserve"> </w:t>
      </w:r>
      <w:r>
        <w:rPr>
          <w:color w:val="1E201F"/>
        </w:rPr>
        <w:t>допускаются</w:t>
      </w:r>
      <w:r>
        <w:rPr>
          <w:color w:val="1E201F"/>
          <w:spacing w:val="-11"/>
        </w:rPr>
        <w:t xml:space="preserve"> </w:t>
      </w:r>
      <w:r>
        <w:rPr>
          <w:color w:val="1E201F"/>
        </w:rPr>
        <w:t>на</w:t>
      </w:r>
      <w:r>
        <w:rPr>
          <w:color w:val="1E201F"/>
          <w:spacing w:val="-10"/>
        </w:rPr>
        <w:t xml:space="preserve"> </w:t>
      </w:r>
      <w:r>
        <w:rPr>
          <w:color w:val="1E201F"/>
        </w:rPr>
        <w:t>территорию общеобразовательной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организации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на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основании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списков,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заверенных</w:t>
      </w:r>
      <w:r>
        <w:rPr>
          <w:color w:val="1E201F"/>
          <w:spacing w:val="-15"/>
        </w:rPr>
        <w:t xml:space="preserve"> </w:t>
      </w:r>
      <w:r>
        <w:rPr>
          <w:color w:val="1E201F"/>
        </w:rPr>
        <w:t>директором школы или лицом, на которое в соответствии с приказом образовательной организации возложена ответственность за безопасность.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73"/>
        <w:ind w:right="136"/>
        <w:rPr>
          <w:sz w:val="24"/>
        </w:rPr>
      </w:pPr>
      <w:r>
        <w:rPr>
          <w:color w:val="1E201F"/>
          <w:sz w:val="24"/>
        </w:rPr>
        <w:t>При о</w:t>
      </w:r>
      <w:r>
        <w:rPr>
          <w:color w:val="1E201F"/>
          <w:sz w:val="24"/>
        </w:rPr>
        <w:t>бнаружении признаков неправомерного въезда на территорию общеобразовательной организации или попытке выезда с ее территории (несоответствие документов на транспортное средство, несоответствие груза накладной или пропуску) к транспортному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средству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быт</w:t>
      </w:r>
      <w:r>
        <w:rPr>
          <w:color w:val="1E201F"/>
          <w:sz w:val="24"/>
        </w:rPr>
        <w:t>ь применены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 xml:space="preserve">меры по ограничению движения автотранспорта до выяснения конкретных </w:t>
      </w:r>
      <w:r>
        <w:rPr>
          <w:color w:val="1E201F"/>
          <w:spacing w:val="-2"/>
          <w:sz w:val="24"/>
        </w:rPr>
        <w:t>обстоятельств.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44"/>
        <w:rPr>
          <w:sz w:val="24"/>
        </w:rPr>
      </w:pPr>
      <w:r>
        <w:rPr>
          <w:color w:val="1E201F"/>
          <w:sz w:val="24"/>
        </w:rPr>
        <w:t>При допуске на территорию общеобразовательной организации транспортных средств охранник (работник по обеспечению охраны образовательных организаций) предупреждае</w:t>
      </w:r>
      <w:r>
        <w:rPr>
          <w:color w:val="1E201F"/>
          <w:sz w:val="24"/>
        </w:rPr>
        <w:t>т водителя о соблюдении мер безопасности при движении по территории общеобразовательной организации.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5"/>
        <w:rPr>
          <w:sz w:val="24"/>
        </w:rPr>
      </w:pPr>
      <w:r>
        <w:rPr>
          <w:color w:val="1E201F"/>
          <w:sz w:val="24"/>
        </w:rPr>
        <w:t>Движение транспортных средств по территории общеобразовательной организации разрешается со скоростью не более 5 км/ч. Парковка транспортных средств, достав</w:t>
      </w:r>
      <w:r>
        <w:rPr>
          <w:color w:val="1E201F"/>
          <w:sz w:val="24"/>
        </w:rPr>
        <w:t xml:space="preserve">ивших материальные ценности или продукты, осуществляется у запасного выхода с соблюдением всех мер безопасности и правил дорожного </w:t>
      </w:r>
      <w:r>
        <w:rPr>
          <w:color w:val="1E201F"/>
          <w:spacing w:val="-2"/>
          <w:sz w:val="24"/>
        </w:rPr>
        <w:t>движения.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43"/>
        <w:rPr>
          <w:sz w:val="24"/>
        </w:rPr>
      </w:pPr>
      <w:r>
        <w:rPr>
          <w:color w:val="1E201F"/>
          <w:sz w:val="24"/>
        </w:rPr>
        <w:t>Сведения о пересечении автотранспорта с указанием принадлежности, марки и типа автомобиля охранник общеобразователь</w:t>
      </w:r>
      <w:r>
        <w:rPr>
          <w:color w:val="1E201F"/>
          <w:sz w:val="24"/>
        </w:rPr>
        <w:t xml:space="preserve">ной организации (работник по обеспечению охраны образовательных организаций) заносит в «Журнал регистрации въезда и выезда автотранспорта на территорию образовательной </w:t>
      </w:r>
      <w:r>
        <w:rPr>
          <w:color w:val="1E201F"/>
          <w:spacing w:val="-2"/>
          <w:sz w:val="24"/>
        </w:rPr>
        <w:t>организации».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7"/>
        <w:rPr>
          <w:sz w:val="24"/>
        </w:rPr>
      </w:pPr>
      <w:r>
        <w:rPr>
          <w:color w:val="1E201F"/>
          <w:sz w:val="24"/>
        </w:rPr>
        <w:t>В периоды повышенной готовности и чрезвычайных ситуаций, а также в целях у</w:t>
      </w:r>
      <w:r>
        <w:rPr>
          <w:color w:val="1E201F"/>
          <w:sz w:val="24"/>
        </w:rPr>
        <w:t xml:space="preserve">силения мер безопасности приказом директора общеобразовательной организации допуск транспортных средств на территорию школы может </w:t>
      </w:r>
      <w:r>
        <w:rPr>
          <w:color w:val="1E201F"/>
          <w:spacing w:val="-2"/>
          <w:sz w:val="24"/>
        </w:rPr>
        <w:t>ограничиваться.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2"/>
        <w:rPr>
          <w:sz w:val="24"/>
        </w:rPr>
      </w:pPr>
      <w:r>
        <w:rPr>
          <w:color w:val="1E201F"/>
          <w:sz w:val="24"/>
        </w:rPr>
        <w:t>Пожарные машины, транспортные средства аварийных бригад и экстренной помощи допускаются на территорию общеобра</w:t>
      </w:r>
      <w:r>
        <w:rPr>
          <w:color w:val="1E201F"/>
          <w:sz w:val="24"/>
        </w:rPr>
        <w:t>зовательной организации беспрепятственно. В последующем, после ликвидации аварии (пожара, оказания медицинской помощи), в «Журнале регистрации въезда и выезда автотранспорта на территорию образовательной организации» осуществляется запись о фактическом вре</w:t>
      </w:r>
      <w:r>
        <w:rPr>
          <w:color w:val="1E201F"/>
          <w:sz w:val="24"/>
        </w:rPr>
        <w:t>мени въезда-выезда транспортных средств.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1"/>
        <w:rPr>
          <w:sz w:val="24"/>
        </w:rPr>
      </w:pPr>
      <w:proofErr w:type="gramStart"/>
      <w:r>
        <w:rPr>
          <w:color w:val="1E201F"/>
          <w:sz w:val="24"/>
        </w:rPr>
        <w:t xml:space="preserve">Во всех случаях, не указанных в данном Положении о пропускном и </w:t>
      </w:r>
      <w:r>
        <w:rPr>
          <w:color w:val="1E201F"/>
          <w:sz w:val="24"/>
        </w:rPr>
        <w:lastRenderedPageBreak/>
        <w:t>внутриобъектовом режимах в школе, либо вызывающих вопросы, касающиеся порядка допуска на территорию транспортных средств, охранники общеобразовательной организации (работники по обеспечению ох</w:t>
      </w:r>
      <w:r>
        <w:rPr>
          <w:color w:val="1E201F"/>
          <w:sz w:val="24"/>
        </w:rPr>
        <w:t>раны образовательных организаций) руководствуются указаниями директора школы или лица, на которое в соответствии с приказом образовательной организации возложена ответственность за безопасность.</w:t>
      </w:r>
      <w:proofErr w:type="gramEnd"/>
      <w:r>
        <w:rPr>
          <w:color w:val="1E201F"/>
          <w:sz w:val="24"/>
        </w:rPr>
        <w:t xml:space="preserve"> В этом случае полученные устные указания фиксируются в рабоче</w:t>
      </w:r>
      <w:r>
        <w:rPr>
          <w:color w:val="1E201F"/>
          <w:sz w:val="24"/>
        </w:rPr>
        <w:t>м журнале объекта охраны.</w:t>
      </w:r>
    </w:p>
    <w:p w:rsidR="002B3743" w:rsidRPr="0026772C" w:rsidRDefault="00F07C04" w:rsidP="0026772C">
      <w:pPr>
        <w:pStyle w:val="a5"/>
        <w:numPr>
          <w:ilvl w:val="0"/>
          <w:numId w:val="3"/>
        </w:numPr>
        <w:tabs>
          <w:tab w:val="left" w:pos="721"/>
        </w:tabs>
        <w:spacing w:before="1"/>
        <w:ind w:left="721"/>
        <w:jc w:val="center"/>
        <w:rPr>
          <w:b/>
          <w:sz w:val="24"/>
        </w:rPr>
      </w:pPr>
      <w:r w:rsidRPr="0026772C">
        <w:rPr>
          <w:b/>
          <w:color w:val="1E201F"/>
          <w:sz w:val="24"/>
        </w:rPr>
        <w:t>Порядок</w:t>
      </w:r>
      <w:r w:rsidRPr="0026772C">
        <w:rPr>
          <w:b/>
          <w:color w:val="1E201F"/>
          <w:spacing w:val="-5"/>
          <w:sz w:val="24"/>
        </w:rPr>
        <w:t xml:space="preserve"> </w:t>
      </w:r>
      <w:r w:rsidRPr="0026772C">
        <w:rPr>
          <w:b/>
          <w:color w:val="1E201F"/>
          <w:sz w:val="24"/>
        </w:rPr>
        <w:t>вноса</w:t>
      </w:r>
      <w:r w:rsidRPr="0026772C">
        <w:rPr>
          <w:b/>
          <w:color w:val="1E201F"/>
          <w:spacing w:val="-4"/>
          <w:sz w:val="24"/>
        </w:rPr>
        <w:t xml:space="preserve"> </w:t>
      </w:r>
      <w:r w:rsidRPr="0026772C">
        <w:rPr>
          <w:b/>
          <w:color w:val="1E201F"/>
          <w:sz w:val="24"/>
        </w:rPr>
        <w:t>(выноса),</w:t>
      </w:r>
      <w:r w:rsidRPr="0026772C">
        <w:rPr>
          <w:b/>
          <w:color w:val="1E201F"/>
          <w:spacing w:val="-3"/>
          <w:sz w:val="24"/>
        </w:rPr>
        <w:t xml:space="preserve"> </w:t>
      </w:r>
      <w:r w:rsidRPr="0026772C">
        <w:rPr>
          <w:b/>
          <w:color w:val="1E201F"/>
          <w:sz w:val="24"/>
        </w:rPr>
        <w:t>ввоза</w:t>
      </w:r>
      <w:r w:rsidRPr="0026772C">
        <w:rPr>
          <w:b/>
          <w:color w:val="1E201F"/>
          <w:spacing w:val="-3"/>
          <w:sz w:val="24"/>
        </w:rPr>
        <w:t xml:space="preserve"> </w:t>
      </w:r>
      <w:r w:rsidRPr="0026772C">
        <w:rPr>
          <w:b/>
          <w:color w:val="1E201F"/>
          <w:sz w:val="24"/>
        </w:rPr>
        <w:t>(вывоза)</w:t>
      </w:r>
      <w:r w:rsidRPr="0026772C">
        <w:rPr>
          <w:b/>
          <w:color w:val="1E201F"/>
          <w:spacing w:val="-3"/>
          <w:sz w:val="24"/>
        </w:rPr>
        <w:t xml:space="preserve"> </w:t>
      </w:r>
      <w:r w:rsidRPr="0026772C">
        <w:rPr>
          <w:b/>
          <w:color w:val="1E201F"/>
          <w:sz w:val="24"/>
        </w:rPr>
        <w:t>материальных</w:t>
      </w:r>
      <w:r w:rsidRPr="0026772C">
        <w:rPr>
          <w:b/>
          <w:color w:val="1E201F"/>
          <w:spacing w:val="-3"/>
          <w:sz w:val="24"/>
        </w:rPr>
        <w:t xml:space="preserve"> </w:t>
      </w:r>
      <w:r w:rsidRPr="0026772C">
        <w:rPr>
          <w:b/>
          <w:color w:val="1E201F"/>
          <w:spacing w:val="-2"/>
          <w:sz w:val="24"/>
        </w:rPr>
        <w:t>ценностей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3"/>
        <w:rPr>
          <w:sz w:val="24"/>
        </w:rPr>
      </w:pPr>
      <w:r>
        <w:rPr>
          <w:color w:val="1E201F"/>
          <w:sz w:val="24"/>
        </w:rPr>
        <w:t>Имущество (материальные ценности) выносятся из здания общеобразовательной организации на основании служебной записки, заверенной лицом, на которое в соответствии с прик</w:t>
      </w:r>
      <w:r>
        <w:rPr>
          <w:color w:val="1E201F"/>
          <w:sz w:val="24"/>
        </w:rPr>
        <w:t>азом возложена ответственность за безопасность.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4"/>
        <w:rPr>
          <w:sz w:val="24"/>
        </w:rPr>
      </w:pPr>
      <w:r>
        <w:rPr>
          <w:color w:val="1E201F"/>
          <w:sz w:val="24"/>
        </w:rPr>
        <w:t>Крупногабаритные предметы (ящики, коробки, ручная кладь и т.п.) проносятся в здание только после проведенного осмотра охранником общеобразовательной организации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(работником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14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организаций), исключающего вынос запрещенных предметов.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6"/>
        <w:rPr>
          <w:sz w:val="24"/>
        </w:rPr>
      </w:pPr>
      <w:proofErr w:type="gramStart"/>
      <w:r>
        <w:rPr>
          <w:color w:val="1E201F"/>
          <w:sz w:val="24"/>
        </w:rPr>
        <w:t>В случае возникновения подозрений в попытке вноса (выноса) запрещенных предметов,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выноса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имущества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(материальных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ценностей)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посетителями,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в том числе обучающимися, с их согласи</w:t>
      </w:r>
      <w:r>
        <w:rPr>
          <w:color w:val="1E201F"/>
          <w:sz w:val="24"/>
        </w:rPr>
        <w:t xml:space="preserve">я они могут быть подвергнуты внешнему техническому обследованию с применением стационарного или ручного </w:t>
      </w:r>
      <w:proofErr w:type="spellStart"/>
      <w:r>
        <w:rPr>
          <w:color w:val="1E201F"/>
          <w:sz w:val="24"/>
        </w:rPr>
        <w:t>металлодетектора</w:t>
      </w:r>
      <w:proofErr w:type="spellEnd"/>
      <w:r>
        <w:rPr>
          <w:color w:val="1E201F"/>
          <w:sz w:val="24"/>
        </w:rPr>
        <w:t xml:space="preserve"> или иных индикаторов технических средств охраны.</w:t>
      </w:r>
      <w:proofErr w:type="gramEnd"/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73"/>
        <w:ind w:right="142"/>
        <w:rPr>
          <w:sz w:val="24"/>
        </w:rPr>
      </w:pPr>
      <w:r>
        <w:rPr>
          <w:color w:val="1E201F"/>
          <w:sz w:val="24"/>
        </w:rPr>
        <w:t>Ручную кладь посетителей охранник общеобразовательной организации (работ</w:t>
      </w:r>
      <w:r>
        <w:rPr>
          <w:color w:val="1E201F"/>
          <w:sz w:val="24"/>
        </w:rPr>
        <w:t>ник по обеспечению охраны образовательных организаций) проверяет с их добровольного согласия. В случае отказа посетителя от проведения осмотра вносимых (выносимых) предметов охранник (работник по обеспечению охраны образовательных организаций) вызывает деж</w:t>
      </w:r>
      <w:r>
        <w:rPr>
          <w:color w:val="1E201F"/>
          <w:sz w:val="24"/>
        </w:rPr>
        <w:t>урного администратора и действует согласно требованиям своей должностной инструкции.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32"/>
        <w:rPr>
          <w:sz w:val="24"/>
        </w:rPr>
      </w:pPr>
      <w:r>
        <w:rPr>
          <w:color w:val="1E201F"/>
          <w:sz w:val="24"/>
        </w:rPr>
        <w:t>Работники эксплуатационно-ремонтных подразделений административно- хозяйственной части общеобразовательной организации, осуществляющие обслуживание и текущий ремонт, имеют</w:t>
      </w:r>
      <w:r>
        <w:rPr>
          <w:color w:val="1E201F"/>
          <w:sz w:val="24"/>
        </w:rPr>
        <w:t xml:space="preserve"> право на вынос (внос) инструментов, приборов, расходных материалов без специального разрешения.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3"/>
        <w:rPr>
          <w:sz w:val="24"/>
        </w:rPr>
      </w:pPr>
      <w:r>
        <w:rPr>
          <w:color w:val="1E201F"/>
          <w:sz w:val="24"/>
        </w:rPr>
        <w:t xml:space="preserve">Внос (ввоз) материальных ценностей и грузов по устным распоряжениям или по недооформленным документам в общеобразовательную организацию строго </w:t>
      </w:r>
      <w:r>
        <w:rPr>
          <w:color w:val="1E201F"/>
          <w:spacing w:val="-2"/>
          <w:sz w:val="24"/>
        </w:rPr>
        <w:t>запрещен.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9"/>
        <w:rPr>
          <w:sz w:val="24"/>
        </w:rPr>
      </w:pPr>
      <w:r>
        <w:rPr>
          <w:color w:val="1E201F"/>
          <w:sz w:val="24"/>
        </w:rPr>
        <w:t>Матери</w:t>
      </w:r>
      <w:r>
        <w:rPr>
          <w:color w:val="1E201F"/>
          <w:sz w:val="24"/>
        </w:rPr>
        <w:t>альные ценности сторонних предприятий и обслуживающих организаций вносятся (ввозятся) в общеобразовательную организацию по заявкам от руководителей данных организаций, скрепленным их подписью и печатью, согласованным с ответственным за пропускной режим и з</w:t>
      </w:r>
      <w:r>
        <w:rPr>
          <w:color w:val="1E201F"/>
          <w:sz w:val="24"/>
        </w:rPr>
        <w:t>авизированным директором общеобразовательной организации.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1"/>
        <w:ind w:right="142"/>
        <w:rPr>
          <w:sz w:val="24"/>
        </w:rPr>
      </w:pPr>
      <w:r>
        <w:rPr>
          <w:color w:val="1E201F"/>
          <w:sz w:val="24"/>
        </w:rPr>
        <w:t>Пакеты, бандероли, корреспонденция, поступающие почтовой связью, через службы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курьерской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доставки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т.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д.,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принимаются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приемной</w:t>
      </w:r>
      <w:r>
        <w:rPr>
          <w:color w:val="1E201F"/>
          <w:spacing w:val="-1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регистрируются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в специальном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журнале.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любых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неожиданных</w:t>
      </w:r>
      <w:r>
        <w:rPr>
          <w:color w:val="1E201F"/>
          <w:spacing w:val="-14"/>
          <w:sz w:val="24"/>
        </w:rPr>
        <w:t xml:space="preserve"> </w:t>
      </w:r>
      <w:r>
        <w:rPr>
          <w:color w:val="1E201F"/>
          <w:sz w:val="24"/>
        </w:rPr>
        <w:t>доставках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сообщается</w:t>
      </w:r>
      <w:r>
        <w:rPr>
          <w:color w:val="1E201F"/>
          <w:spacing w:val="-14"/>
          <w:sz w:val="24"/>
        </w:rPr>
        <w:t xml:space="preserve"> </w:t>
      </w:r>
      <w:r>
        <w:rPr>
          <w:color w:val="1E201F"/>
          <w:sz w:val="24"/>
        </w:rPr>
        <w:t>адресату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или работникам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администрации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общеобразовательной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организации.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случаях прием почтовых отправлений на хранение и дальнейшую передачу запрещается.</w:t>
      </w:r>
    </w:p>
    <w:p w:rsidR="002B3743" w:rsidRPr="0026772C" w:rsidRDefault="00F07C04" w:rsidP="0026772C">
      <w:pPr>
        <w:pStyle w:val="a5"/>
        <w:numPr>
          <w:ilvl w:val="0"/>
          <w:numId w:val="3"/>
        </w:numPr>
        <w:tabs>
          <w:tab w:val="left" w:pos="721"/>
        </w:tabs>
        <w:ind w:left="721"/>
        <w:jc w:val="center"/>
        <w:rPr>
          <w:b/>
          <w:sz w:val="24"/>
        </w:rPr>
      </w:pPr>
      <w:r w:rsidRPr="0026772C">
        <w:rPr>
          <w:b/>
          <w:color w:val="1E201F"/>
          <w:spacing w:val="-2"/>
          <w:sz w:val="24"/>
        </w:rPr>
        <w:t>Ответственность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8"/>
        <w:rPr>
          <w:sz w:val="24"/>
        </w:rPr>
      </w:pPr>
      <w:proofErr w:type="gramStart"/>
      <w:r>
        <w:rPr>
          <w:color w:val="1E201F"/>
          <w:sz w:val="24"/>
        </w:rPr>
        <w:t>Сотрудники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школы,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виновные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нарушении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настоящего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Положения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 пропускном и внутриобъектовом режимах (попытка пройти на территорию в состоянии алкогольного или наркотического опьянения, без пропуска, по поддельному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пропуску;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передача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пропуска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другому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лицу;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невыполнение</w:t>
      </w:r>
      <w:r>
        <w:rPr>
          <w:color w:val="1E201F"/>
          <w:spacing w:val="-15"/>
          <w:sz w:val="24"/>
        </w:rPr>
        <w:t xml:space="preserve"> </w:t>
      </w:r>
      <w:r>
        <w:rPr>
          <w:color w:val="1E201F"/>
          <w:sz w:val="24"/>
        </w:rPr>
        <w:t>законных требований охранников общеобразовательной организации (работников по обеспечению охраны образовательных организаций), уклонение от осмотра вещей;</w:t>
      </w:r>
      <w:proofErr w:type="gramEnd"/>
      <w:r>
        <w:rPr>
          <w:color w:val="1E201F"/>
          <w:sz w:val="24"/>
        </w:rPr>
        <w:t xml:space="preserve"> ввоз материальных ценностей без документов или по поддельным документам и т. п.), привлекаются к дисц</w:t>
      </w:r>
      <w:r>
        <w:rPr>
          <w:color w:val="1E201F"/>
          <w:sz w:val="24"/>
        </w:rPr>
        <w:t>иплинарной ответственности в соответствии с действующим законодательством Российской Федерации и Правилами трудового распорядка.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4"/>
        <w:rPr>
          <w:sz w:val="24"/>
        </w:rPr>
      </w:pPr>
      <w:r>
        <w:rPr>
          <w:color w:val="1E201F"/>
          <w:sz w:val="24"/>
        </w:rPr>
        <w:t xml:space="preserve">Обучающиеся старше 15 лет, виновные в нарушении настоящего Положения, </w:t>
      </w:r>
      <w:r>
        <w:rPr>
          <w:color w:val="1E201F"/>
          <w:sz w:val="24"/>
        </w:rPr>
        <w:lastRenderedPageBreak/>
        <w:t>могут быть привлечены к дисциплинарной ответственности.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1"/>
        <w:rPr>
          <w:sz w:val="24"/>
        </w:rPr>
      </w:pPr>
      <w:r>
        <w:rPr>
          <w:color w:val="1E201F"/>
          <w:sz w:val="24"/>
        </w:rPr>
        <w:t>Л</w:t>
      </w:r>
      <w:r>
        <w:rPr>
          <w:color w:val="1E201F"/>
          <w:sz w:val="24"/>
        </w:rPr>
        <w:t xml:space="preserve">ицо, нарушающее </w:t>
      </w:r>
      <w:proofErr w:type="spellStart"/>
      <w:r>
        <w:rPr>
          <w:color w:val="1E201F"/>
          <w:sz w:val="24"/>
        </w:rPr>
        <w:t>внутриобъектовый</w:t>
      </w:r>
      <w:proofErr w:type="spellEnd"/>
      <w:r>
        <w:rPr>
          <w:color w:val="1E201F"/>
          <w:sz w:val="24"/>
        </w:rPr>
        <w:t xml:space="preserve"> и (или) пропускной режимы, может быть задержано охранником школы (работником по обеспечению охраны образовательных организаций) на месте правонарушения и должно быть незамедлительно передано в полицию.</w:t>
      </w:r>
    </w:p>
    <w:p w:rsidR="002B3743" w:rsidRPr="0026772C" w:rsidRDefault="00F07C04" w:rsidP="0026772C">
      <w:pPr>
        <w:pStyle w:val="a5"/>
        <w:numPr>
          <w:ilvl w:val="0"/>
          <w:numId w:val="3"/>
        </w:numPr>
        <w:tabs>
          <w:tab w:val="left" w:pos="721"/>
        </w:tabs>
        <w:spacing w:before="1"/>
        <w:ind w:left="721"/>
        <w:jc w:val="center"/>
        <w:rPr>
          <w:b/>
          <w:sz w:val="24"/>
        </w:rPr>
      </w:pPr>
      <w:r w:rsidRPr="0026772C">
        <w:rPr>
          <w:b/>
          <w:color w:val="1E201F"/>
          <w:sz w:val="24"/>
        </w:rPr>
        <w:t>Заключительные</w:t>
      </w:r>
      <w:r w:rsidRPr="0026772C">
        <w:rPr>
          <w:b/>
          <w:color w:val="1E201F"/>
          <w:spacing w:val="-9"/>
          <w:sz w:val="24"/>
        </w:rPr>
        <w:t xml:space="preserve"> </w:t>
      </w:r>
      <w:r w:rsidRPr="0026772C">
        <w:rPr>
          <w:b/>
          <w:color w:val="1E201F"/>
          <w:spacing w:val="-2"/>
          <w:sz w:val="24"/>
        </w:rPr>
        <w:t>положе</w:t>
      </w:r>
      <w:r w:rsidRPr="0026772C">
        <w:rPr>
          <w:b/>
          <w:color w:val="1E201F"/>
          <w:spacing w:val="-2"/>
          <w:sz w:val="24"/>
        </w:rPr>
        <w:t>ния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7"/>
        <w:rPr>
          <w:sz w:val="24"/>
        </w:rPr>
      </w:pPr>
      <w:r>
        <w:rPr>
          <w:color w:val="1E201F"/>
          <w:sz w:val="24"/>
        </w:rPr>
        <w:t xml:space="preserve">Настоящее Положение о </w:t>
      </w:r>
      <w:proofErr w:type="gramStart"/>
      <w:r>
        <w:rPr>
          <w:color w:val="1E201F"/>
          <w:sz w:val="24"/>
        </w:rPr>
        <w:t>пропускном</w:t>
      </w:r>
      <w:proofErr w:type="gramEnd"/>
      <w:r>
        <w:rPr>
          <w:color w:val="1E201F"/>
          <w:sz w:val="24"/>
        </w:rPr>
        <w:t xml:space="preserve"> и внутриобъектовом режимах является локальным нормативным актом школы, утверждается (вводится в действие) приказом директора с учетом мнения руководителя охранной организации, обеспечивающей охрану общеобразовательной о</w:t>
      </w:r>
      <w:r>
        <w:rPr>
          <w:color w:val="1E201F"/>
          <w:sz w:val="24"/>
        </w:rPr>
        <w:t>рганизации.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39"/>
        <w:rPr>
          <w:sz w:val="24"/>
        </w:rPr>
      </w:pPr>
      <w:r>
        <w:rPr>
          <w:color w:val="1E201F"/>
          <w:sz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color w:val="1E201F"/>
          <w:spacing w:val="-2"/>
          <w:sz w:val="24"/>
        </w:rPr>
        <w:t>Федерации.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ind w:right="144"/>
        <w:rPr>
          <w:sz w:val="24"/>
        </w:rPr>
      </w:pPr>
      <w:r>
        <w:rPr>
          <w:color w:val="1E201F"/>
          <w:sz w:val="24"/>
        </w:rPr>
        <w:t>Положение принимается на неопределенный срок. Изменения и дополнения к Положению прини</w:t>
      </w:r>
      <w:r>
        <w:rPr>
          <w:color w:val="1E201F"/>
          <w:sz w:val="24"/>
        </w:rPr>
        <w:t xml:space="preserve">маются в порядке, предусмотренном п. 7.1 настоящего </w:t>
      </w:r>
      <w:r>
        <w:rPr>
          <w:color w:val="1E201F"/>
          <w:spacing w:val="-2"/>
          <w:sz w:val="24"/>
        </w:rPr>
        <w:t>Положения.</w:t>
      </w:r>
    </w:p>
    <w:p w:rsidR="002B3743" w:rsidRDefault="00F07C04">
      <w:pPr>
        <w:pStyle w:val="a5"/>
        <w:numPr>
          <w:ilvl w:val="1"/>
          <w:numId w:val="3"/>
        </w:numPr>
        <w:tabs>
          <w:tab w:val="left" w:pos="926"/>
        </w:tabs>
        <w:spacing w:before="73"/>
        <w:ind w:right="145"/>
        <w:rPr>
          <w:sz w:val="24"/>
        </w:rPr>
      </w:pPr>
      <w:r>
        <w:rPr>
          <w:color w:val="1E201F"/>
          <w:sz w:val="24"/>
        </w:rPr>
        <w:t xml:space="preserve">После принятия Положения (или изменений и дополнений отдельных пунктов и </w:t>
      </w:r>
      <w:r>
        <w:rPr>
          <w:color w:val="1E201F"/>
          <w:spacing w:val="-2"/>
          <w:sz w:val="24"/>
        </w:rPr>
        <w:t>разделов)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pacing w:val="-2"/>
          <w:sz w:val="24"/>
        </w:rPr>
        <w:t>новой редакции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pacing w:val="-2"/>
          <w:sz w:val="24"/>
        </w:rPr>
        <w:t>предыдущая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pacing w:val="-2"/>
          <w:sz w:val="24"/>
        </w:rPr>
        <w:t>редакция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pacing w:val="-2"/>
          <w:sz w:val="24"/>
        </w:rPr>
        <w:t>автоматически утрачивает силу.</w:t>
      </w:r>
    </w:p>
    <w:sectPr w:rsidR="002B3743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36BEA"/>
    <w:multiLevelType w:val="hybridMultilevel"/>
    <w:tmpl w:val="7D66446E"/>
    <w:lvl w:ilvl="0" w:tplc="8CC4E540">
      <w:numFmt w:val="bullet"/>
      <w:lvlText w:val=""/>
      <w:lvlJc w:val="left"/>
      <w:pPr>
        <w:ind w:left="1286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1E201F"/>
        <w:spacing w:val="0"/>
        <w:w w:val="100"/>
        <w:sz w:val="24"/>
        <w:szCs w:val="24"/>
        <w:lang w:val="ru-RU" w:eastAsia="en-US" w:bidi="ar-SA"/>
      </w:rPr>
    </w:lvl>
    <w:lvl w:ilvl="1" w:tplc="752A3792">
      <w:numFmt w:val="bullet"/>
      <w:lvlText w:val="•"/>
      <w:lvlJc w:val="left"/>
      <w:pPr>
        <w:ind w:left="2101" w:hanging="360"/>
      </w:pPr>
      <w:rPr>
        <w:rFonts w:hint="default"/>
        <w:lang w:val="ru-RU" w:eastAsia="en-US" w:bidi="ar-SA"/>
      </w:rPr>
    </w:lvl>
    <w:lvl w:ilvl="2" w:tplc="2D4E5270">
      <w:numFmt w:val="bullet"/>
      <w:lvlText w:val="•"/>
      <w:lvlJc w:val="left"/>
      <w:pPr>
        <w:ind w:left="2923" w:hanging="360"/>
      </w:pPr>
      <w:rPr>
        <w:rFonts w:hint="default"/>
        <w:lang w:val="ru-RU" w:eastAsia="en-US" w:bidi="ar-SA"/>
      </w:rPr>
    </w:lvl>
    <w:lvl w:ilvl="3" w:tplc="F10882EC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2B20B2E8">
      <w:numFmt w:val="bullet"/>
      <w:lvlText w:val="•"/>
      <w:lvlJc w:val="left"/>
      <w:pPr>
        <w:ind w:left="4567" w:hanging="360"/>
      </w:pPr>
      <w:rPr>
        <w:rFonts w:hint="default"/>
        <w:lang w:val="ru-RU" w:eastAsia="en-US" w:bidi="ar-SA"/>
      </w:rPr>
    </w:lvl>
    <w:lvl w:ilvl="5" w:tplc="F848AE90">
      <w:numFmt w:val="bullet"/>
      <w:lvlText w:val="•"/>
      <w:lvlJc w:val="left"/>
      <w:pPr>
        <w:ind w:left="5389" w:hanging="360"/>
      </w:pPr>
      <w:rPr>
        <w:rFonts w:hint="default"/>
        <w:lang w:val="ru-RU" w:eastAsia="en-US" w:bidi="ar-SA"/>
      </w:rPr>
    </w:lvl>
    <w:lvl w:ilvl="6" w:tplc="74DC9A78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9886CC0C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9F6451C0">
      <w:numFmt w:val="bullet"/>
      <w:lvlText w:val="•"/>
      <w:lvlJc w:val="left"/>
      <w:pPr>
        <w:ind w:left="7854" w:hanging="360"/>
      </w:pPr>
      <w:rPr>
        <w:rFonts w:hint="default"/>
        <w:lang w:val="ru-RU" w:eastAsia="en-US" w:bidi="ar-SA"/>
      </w:rPr>
    </w:lvl>
  </w:abstractNum>
  <w:abstractNum w:abstractNumId="1">
    <w:nsid w:val="272B5044"/>
    <w:multiLevelType w:val="multilevel"/>
    <w:tmpl w:val="8F96E31A"/>
    <w:lvl w:ilvl="0">
      <w:start w:val="1"/>
      <w:numFmt w:val="decimal"/>
      <w:lvlText w:val="%1."/>
      <w:lvlJc w:val="left"/>
      <w:pPr>
        <w:ind w:left="7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spacing w:val="0"/>
        <w:w w:val="100"/>
        <w:sz w:val="24"/>
        <w:szCs w:val="24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926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2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201F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143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1E201F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59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4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</w:abstractNum>
  <w:abstractNum w:abstractNumId="2">
    <w:nsid w:val="451F0703"/>
    <w:multiLevelType w:val="hybridMultilevel"/>
    <w:tmpl w:val="824881A4"/>
    <w:lvl w:ilvl="0" w:tplc="0B90CD30">
      <w:numFmt w:val="bullet"/>
      <w:lvlText w:val=""/>
      <w:lvlJc w:val="left"/>
      <w:pPr>
        <w:ind w:left="1286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1E201F"/>
        <w:spacing w:val="0"/>
        <w:w w:val="100"/>
        <w:sz w:val="24"/>
        <w:szCs w:val="24"/>
        <w:lang w:val="ru-RU" w:eastAsia="en-US" w:bidi="ar-SA"/>
      </w:rPr>
    </w:lvl>
    <w:lvl w:ilvl="1" w:tplc="2D48AE14">
      <w:numFmt w:val="bullet"/>
      <w:lvlText w:val="•"/>
      <w:lvlJc w:val="left"/>
      <w:pPr>
        <w:ind w:left="2101" w:hanging="360"/>
      </w:pPr>
      <w:rPr>
        <w:rFonts w:hint="default"/>
        <w:lang w:val="ru-RU" w:eastAsia="en-US" w:bidi="ar-SA"/>
      </w:rPr>
    </w:lvl>
    <w:lvl w:ilvl="2" w:tplc="CB78392E">
      <w:numFmt w:val="bullet"/>
      <w:lvlText w:val="•"/>
      <w:lvlJc w:val="left"/>
      <w:pPr>
        <w:ind w:left="2923" w:hanging="360"/>
      </w:pPr>
      <w:rPr>
        <w:rFonts w:hint="default"/>
        <w:lang w:val="ru-RU" w:eastAsia="en-US" w:bidi="ar-SA"/>
      </w:rPr>
    </w:lvl>
    <w:lvl w:ilvl="3" w:tplc="E40C5C90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715AF5B8">
      <w:numFmt w:val="bullet"/>
      <w:lvlText w:val="•"/>
      <w:lvlJc w:val="left"/>
      <w:pPr>
        <w:ind w:left="4567" w:hanging="360"/>
      </w:pPr>
      <w:rPr>
        <w:rFonts w:hint="default"/>
        <w:lang w:val="ru-RU" w:eastAsia="en-US" w:bidi="ar-SA"/>
      </w:rPr>
    </w:lvl>
    <w:lvl w:ilvl="5" w:tplc="3C562628">
      <w:numFmt w:val="bullet"/>
      <w:lvlText w:val="•"/>
      <w:lvlJc w:val="left"/>
      <w:pPr>
        <w:ind w:left="5389" w:hanging="360"/>
      </w:pPr>
      <w:rPr>
        <w:rFonts w:hint="default"/>
        <w:lang w:val="ru-RU" w:eastAsia="en-US" w:bidi="ar-SA"/>
      </w:rPr>
    </w:lvl>
    <w:lvl w:ilvl="6" w:tplc="464646AA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696CEAC8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9000C418">
      <w:numFmt w:val="bullet"/>
      <w:lvlText w:val="•"/>
      <w:lvlJc w:val="left"/>
      <w:pPr>
        <w:ind w:left="7854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B3743"/>
    <w:rsid w:val="00152E45"/>
    <w:rsid w:val="0026772C"/>
    <w:rsid w:val="002B3743"/>
    <w:rsid w:val="00664E11"/>
    <w:rsid w:val="007C04C5"/>
    <w:rsid w:val="009E6BB3"/>
    <w:rsid w:val="00AF090E"/>
    <w:rsid w:val="00F0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5" w:hanging="564"/>
      <w:jc w:val="both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26" w:hanging="5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 w:after="10"/>
      <w:ind w:left="1041" w:hanging="37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26" w:hanging="564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"/>
      <w:ind w:left="69"/>
    </w:pPr>
  </w:style>
  <w:style w:type="character" w:customStyle="1" w:styleId="3">
    <w:name w:val="Основной текст (3)_"/>
    <w:basedOn w:val="a0"/>
    <w:rsid w:val="00AF09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AF09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AF0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0">
    <w:name w:val="Основной текст (4)"/>
    <w:basedOn w:val="4"/>
    <w:rsid w:val="00AF0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table" w:styleId="a6">
    <w:name w:val="Table Grid"/>
    <w:basedOn w:val="a1"/>
    <w:uiPriority w:val="39"/>
    <w:rsid w:val="00AF090E"/>
    <w:pPr>
      <w:autoSpaceDE/>
      <w:autoSpaceDN/>
    </w:pPr>
    <w:rPr>
      <w:rFonts w:ascii="Arial Unicode MS" w:eastAsia="Arial Unicode MS" w:hAnsi="Arial Unicode MS" w:cs="Arial Unicode MS"/>
      <w:sz w:val="24"/>
      <w:szCs w:val="24"/>
      <w:lang w:val="ru-RU"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52E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2E4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5" w:hanging="564"/>
      <w:jc w:val="both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26" w:hanging="5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 w:after="10"/>
      <w:ind w:left="1041" w:hanging="37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26" w:hanging="564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"/>
      <w:ind w:left="69"/>
    </w:pPr>
  </w:style>
  <w:style w:type="character" w:customStyle="1" w:styleId="3">
    <w:name w:val="Основной текст (3)_"/>
    <w:basedOn w:val="a0"/>
    <w:rsid w:val="00AF09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AF09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AF0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0">
    <w:name w:val="Основной текст (4)"/>
    <w:basedOn w:val="4"/>
    <w:rsid w:val="00AF090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table" w:styleId="a6">
    <w:name w:val="Table Grid"/>
    <w:basedOn w:val="a1"/>
    <w:uiPriority w:val="39"/>
    <w:rsid w:val="00AF090E"/>
    <w:pPr>
      <w:autoSpaceDE/>
      <w:autoSpaceDN/>
    </w:pPr>
    <w:rPr>
      <w:rFonts w:ascii="Arial Unicode MS" w:eastAsia="Arial Unicode MS" w:hAnsi="Arial Unicode MS" w:cs="Arial Unicode MS"/>
      <w:sz w:val="24"/>
      <w:szCs w:val="24"/>
      <w:lang w:val="ru-RU"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52E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2E4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3760</Words>
  <Characters>21433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Инженер ОТ и ТБ</dc:creator>
  <cp:lastModifiedBy>Ученик-07</cp:lastModifiedBy>
  <cp:revision>3</cp:revision>
  <cp:lastPrinted>2025-05-21T07:24:00Z</cp:lastPrinted>
  <dcterms:created xsi:type="dcterms:W3CDTF">2025-05-21T07:52:00Z</dcterms:created>
  <dcterms:modified xsi:type="dcterms:W3CDTF">2025-05-21T08:06:00Z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2025-04-06T00:00:00Z</vt:filetime>
  </property>
  <property fmtid="{D5CDD505-2E9C-101B-9397-08002B2CF9AE}" pid="3" name="Creator">
    <vt:lpwstr>ABBYY FineReader PDF</vt:lpwstr>
  </property>
  <property fmtid="{D5CDD505-2E9C-101B-9397-08002B2CF9AE}" pid="4" name="LastSaved">
    <vt:filetime>2025-05-21T00:00:00Z</vt:filetime>
  </property>
  <property fmtid="{D5CDD505-2E9C-101B-9397-08002B2CF9AE}" pid="5" name="Producer">
    <vt:lpwstr>ABBYY FineReader PDF</vt:lpwstr>
  </property>
</Properties>
</file>